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19" w:rsidRPr="00C97722" w:rsidRDefault="00FC0019" w:rsidP="00FC0019">
      <w:pPr>
        <w:widowControl/>
        <w:autoSpaceDE/>
        <w:autoSpaceDN/>
        <w:adjustRightInd/>
        <w:jc w:val="center"/>
        <w:rPr>
          <w:b/>
          <w:spacing w:val="5"/>
          <w:sz w:val="24"/>
          <w:szCs w:val="24"/>
        </w:rPr>
      </w:pPr>
      <w:r w:rsidRPr="00C97722">
        <w:rPr>
          <w:b/>
          <w:spacing w:val="5"/>
          <w:sz w:val="24"/>
          <w:szCs w:val="24"/>
        </w:rPr>
        <w:t>ЧАСТНОЕ ПРОФЕССИОНАЛЬНОЕ ОБРАЗОВАТЕЛЬНОЕ УЧРЕЖДЕНИЕ «ЛЕСОСИБИРСКИЙ КОЛЛЕДЖ «ЗНАНИЕ»</w:t>
      </w:r>
    </w:p>
    <w:p w:rsidR="00FC0019" w:rsidRPr="00C97722" w:rsidRDefault="00FC0019" w:rsidP="00FC0019">
      <w:pPr>
        <w:widowControl/>
        <w:autoSpaceDE/>
        <w:autoSpaceDN/>
        <w:adjustRightInd/>
        <w:rPr>
          <w:b/>
          <w:spacing w:val="5"/>
          <w:sz w:val="24"/>
          <w:szCs w:val="24"/>
        </w:rPr>
      </w:pPr>
    </w:p>
    <w:p w:rsidR="00FC0019" w:rsidRDefault="00FC0019" w:rsidP="00FC0019">
      <w:pPr>
        <w:widowControl/>
        <w:autoSpaceDE/>
        <w:autoSpaceDN/>
        <w:adjustRightInd/>
        <w:rPr>
          <w:spacing w:val="5"/>
          <w:sz w:val="28"/>
          <w:szCs w:val="28"/>
        </w:rPr>
      </w:pPr>
    </w:p>
    <w:p w:rsidR="00FC0019" w:rsidRDefault="00FC0019" w:rsidP="00FC0019">
      <w:pPr>
        <w:widowControl/>
        <w:autoSpaceDE/>
        <w:autoSpaceDN/>
        <w:adjustRightInd/>
        <w:rPr>
          <w:spacing w:val="5"/>
          <w:sz w:val="28"/>
          <w:szCs w:val="28"/>
        </w:rPr>
      </w:pPr>
    </w:p>
    <w:p w:rsidR="00FC0019" w:rsidRDefault="00FC0019" w:rsidP="00FC0019">
      <w:pPr>
        <w:widowControl/>
        <w:autoSpaceDE/>
        <w:autoSpaceDN/>
        <w:adjustRightInd/>
        <w:rPr>
          <w:spacing w:val="5"/>
          <w:sz w:val="28"/>
          <w:szCs w:val="28"/>
        </w:rPr>
      </w:pPr>
    </w:p>
    <w:tbl>
      <w:tblPr>
        <w:tblStyle w:val="ab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119"/>
      </w:tblGrid>
      <w:tr w:rsidR="00FC0019" w:rsidTr="00FC0019">
        <w:tc>
          <w:tcPr>
            <w:tcW w:w="5920" w:type="dxa"/>
          </w:tcPr>
          <w:p w:rsidR="00FC0019" w:rsidRDefault="00FC0019" w:rsidP="00FC0019">
            <w:pPr>
              <w:widowControl/>
              <w:autoSpaceDE/>
              <w:autoSpaceDN/>
              <w:adjustRightInd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 xml:space="preserve">Рассмотрено на </w:t>
            </w:r>
          </w:p>
          <w:p w:rsidR="00FC0019" w:rsidRDefault="00C97722" w:rsidP="00FC0019">
            <w:pPr>
              <w:widowControl/>
              <w:autoSpaceDE/>
              <w:autoSpaceDN/>
              <w:adjustRightInd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 xml:space="preserve">заседании </w:t>
            </w:r>
            <w:r w:rsidR="00FC0019">
              <w:rPr>
                <w:spacing w:val="5"/>
                <w:sz w:val="28"/>
                <w:szCs w:val="28"/>
              </w:rPr>
              <w:t xml:space="preserve">ЦК </w:t>
            </w:r>
          </w:p>
          <w:p w:rsidR="00FC0019" w:rsidRDefault="00FC0019" w:rsidP="00FC0019">
            <w:pPr>
              <w:widowControl/>
              <w:autoSpaceDE/>
              <w:autoSpaceDN/>
              <w:adjustRightInd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Протокол № ____</w:t>
            </w:r>
          </w:p>
          <w:p w:rsidR="00FC0019" w:rsidRDefault="00C97722" w:rsidP="00FC0019">
            <w:pPr>
              <w:widowControl/>
              <w:autoSpaceDE/>
              <w:autoSpaceDN/>
              <w:adjustRightInd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«___» __________ 20___</w:t>
            </w:r>
            <w:r w:rsidR="00FC0019">
              <w:rPr>
                <w:spacing w:val="5"/>
                <w:sz w:val="28"/>
                <w:szCs w:val="28"/>
              </w:rPr>
              <w:t xml:space="preserve"> г.</w:t>
            </w:r>
          </w:p>
          <w:p w:rsidR="00FC0019" w:rsidRDefault="00FC0019" w:rsidP="00FC0019">
            <w:pPr>
              <w:widowControl/>
              <w:autoSpaceDE/>
              <w:autoSpaceDN/>
              <w:adjustRightInd/>
              <w:rPr>
                <w:spacing w:val="5"/>
                <w:sz w:val="28"/>
                <w:szCs w:val="28"/>
              </w:rPr>
            </w:pPr>
          </w:p>
        </w:tc>
        <w:tc>
          <w:tcPr>
            <w:tcW w:w="3119" w:type="dxa"/>
          </w:tcPr>
          <w:p w:rsidR="00FC0019" w:rsidRDefault="00FC0019" w:rsidP="00FC0019">
            <w:pPr>
              <w:widowControl/>
              <w:autoSpaceDE/>
              <w:autoSpaceDN/>
              <w:adjustRightInd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Утверждаю зам.</w:t>
            </w:r>
            <w:r w:rsidR="009833A2"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5"/>
                <w:sz w:val="28"/>
                <w:szCs w:val="28"/>
              </w:rPr>
              <w:t xml:space="preserve">директора  </w:t>
            </w:r>
          </w:p>
          <w:p w:rsidR="00FC0019" w:rsidRDefault="00FC0019" w:rsidP="00FC0019">
            <w:pPr>
              <w:widowControl/>
              <w:autoSpaceDE/>
              <w:autoSpaceDN/>
              <w:adjustRightInd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по учебной работе _________________</w:t>
            </w:r>
          </w:p>
          <w:p w:rsidR="00FC0019" w:rsidRDefault="00FC0019" w:rsidP="00FC0019">
            <w:pPr>
              <w:widowControl/>
              <w:autoSpaceDE/>
              <w:autoSpaceDN/>
              <w:adjustRightInd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Ефремова Н.Н.</w:t>
            </w:r>
          </w:p>
        </w:tc>
      </w:tr>
    </w:tbl>
    <w:p w:rsidR="00FC0019" w:rsidRDefault="00FC0019" w:rsidP="00FC0019">
      <w:pPr>
        <w:widowControl/>
        <w:autoSpaceDE/>
        <w:autoSpaceDN/>
        <w:adjustRightInd/>
        <w:rPr>
          <w:spacing w:val="5"/>
          <w:sz w:val="28"/>
          <w:szCs w:val="28"/>
        </w:rPr>
      </w:pPr>
    </w:p>
    <w:p w:rsidR="00FC0019" w:rsidRDefault="00FC0019" w:rsidP="00FC0019">
      <w:pPr>
        <w:widowControl/>
        <w:autoSpaceDE/>
        <w:autoSpaceDN/>
        <w:adjustRightInd/>
        <w:rPr>
          <w:spacing w:val="5"/>
          <w:sz w:val="28"/>
          <w:szCs w:val="28"/>
        </w:rPr>
      </w:pPr>
    </w:p>
    <w:p w:rsidR="00FC0019" w:rsidRDefault="00FC0019" w:rsidP="00FC0019">
      <w:pPr>
        <w:widowControl/>
        <w:autoSpaceDE/>
        <w:autoSpaceDN/>
        <w:adjustRightInd/>
        <w:rPr>
          <w:spacing w:val="5"/>
          <w:sz w:val="28"/>
          <w:szCs w:val="28"/>
        </w:rPr>
      </w:pPr>
    </w:p>
    <w:p w:rsidR="00FC0019" w:rsidRDefault="00FC0019" w:rsidP="00FC0019">
      <w:pPr>
        <w:widowControl/>
        <w:autoSpaceDE/>
        <w:autoSpaceDN/>
        <w:adjustRightInd/>
        <w:rPr>
          <w:spacing w:val="5"/>
          <w:sz w:val="28"/>
          <w:szCs w:val="28"/>
        </w:rPr>
      </w:pPr>
    </w:p>
    <w:p w:rsidR="00FC0019" w:rsidRDefault="00FC0019" w:rsidP="00FC0019">
      <w:pPr>
        <w:widowControl/>
        <w:autoSpaceDE/>
        <w:autoSpaceDN/>
        <w:adjustRightInd/>
        <w:rPr>
          <w:spacing w:val="5"/>
          <w:sz w:val="28"/>
          <w:szCs w:val="28"/>
        </w:rPr>
      </w:pPr>
    </w:p>
    <w:p w:rsidR="00FC0019" w:rsidRDefault="00FC0019" w:rsidP="00FC0019">
      <w:pPr>
        <w:widowControl/>
        <w:autoSpaceDE/>
        <w:autoSpaceDN/>
        <w:adjustRightInd/>
        <w:rPr>
          <w:spacing w:val="5"/>
          <w:sz w:val="28"/>
          <w:szCs w:val="28"/>
        </w:rPr>
      </w:pPr>
    </w:p>
    <w:p w:rsidR="00FC0019" w:rsidRDefault="00FC0019" w:rsidP="00FC0019">
      <w:pPr>
        <w:widowControl/>
        <w:autoSpaceDE/>
        <w:autoSpaceDN/>
        <w:adjustRightInd/>
        <w:rPr>
          <w:spacing w:val="5"/>
          <w:sz w:val="28"/>
          <w:szCs w:val="28"/>
        </w:rPr>
      </w:pPr>
    </w:p>
    <w:p w:rsidR="00FC0019" w:rsidRDefault="00FC0019" w:rsidP="00FC0019">
      <w:pPr>
        <w:widowControl/>
        <w:autoSpaceDE/>
        <w:autoSpaceDN/>
        <w:adjustRightInd/>
        <w:rPr>
          <w:spacing w:val="5"/>
          <w:sz w:val="28"/>
          <w:szCs w:val="28"/>
        </w:rPr>
      </w:pPr>
    </w:p>
    <w:p w:rsidR="00FC0019" w:rsidRPr="00FC0019" w:rsidRDefault="00FC0019" w:rsidP="00FC0019">
      <w:pPr>
        <w:widowControl/>
        <w:autoSpaceDE/>
        <w:autoSpaceDN/>
        <w:adjustRightInd/>
        <w:spacing w:line="360" w:lineRule="auto"/>
        <w:jc w:val="center"/>
        <w:rPr>
          <w:b/>
          <w:spacing w:val="5"/>
          <w:sz w:val="28"/>
          <w:szCs w:val="28"/>
        </w:rPr>
      </w:pPr>
      <w:r w:rsidRPr="00FC0019">
        <w:rPr>
          <w:b/>
          <w:spacing w:val="5"/>
          <w:sz w:val="28"/>
          <w:szCs w:val="28"/>
        </w:rPr>
        <w:t>ТРЕБОВАНИЯ К ОФОРМЛЕНИЮ ВЫПУСКНОЙ</w:t>
      </w:r>
    </w:p>
    <w:p w:rsidR="00FC0019" w:rsidRPr="00FC0019" w:rsidRDefault="00FC0019" w:rsidP="00FC0019">
      <w:pPr>
        <w:widowControl/>
        <w:autoSpaceDE/>
        <w:autoSpaceDN/>
        <w:adjustRightInd/>
        <w:spacing w:line="360" w:lineRule="auto"/>
        <w:jc w:val="center"/>
        <w:rPr>
          <w:b/>
          <w:spacing w:val="5"/>
          <w:sz w:val="28"/>
          <w:szCs w:val="28"/>
        </w:rPr>
      </w:pPr>
      <w:r w:rsidRPr="00FC0019">
        <w:rPr>
          <w:b/>
          <w:spacing w:val="5"/>
          <w:sz w:val="28"/>
          <w:szCs w:val="28"/>
        </w:rPr>
        <w:t xml:space="preserve"> КВАЛИФИКАЦИОННОЙ РАБОТЫ</w:t>
      </w:r>
    </w:p>
    <w:p w:rsidR="00FC0019" w:rsidRDefault="00FC0019">
      <w:pPr>
        <w:widowControl/>
        <w:autoSpaceDE/>
        <w:autoSpaceDN/>
        <w:adjustRightInd/>
        <w:spacing w:after="200" w:line="276" w:lineRule="auto"/>
        <w:rPr>
          <w:spacing w:val="5"/>
          <w:sz w:val="28"/>
          <w:szCs w:val="28"/>
        </w:rPr>
      </w:pPr>
    </w:p>
    <w:p w:rsidR="00FC0019" w:rsidRDefault="00FC0019">
      <w:pPr>
        <w:widowControl/>
        <w:autoSpaceDE/>
        <w:autoSpaceDN/>
        <w:adjustRightInd/>
        <w:spacing w:after="200" w:line="276" w:lineRule="auto"/>
        <w:rPr>
          <w:spacing w:val="5"/>
          <w:sz w:val="28"/>
          <w:szCs w:val="28"/>
        </w:rPr>
      </w:pPr>
    </w:p>
    <w:p w:rsidR="00FC0019" w:rsidRDefault="00FC0019">
      <w:pPr>
        <w:widowControl/>
        <w:autoSpaceDE/>
        <w:autoSpaceDN/>
        <w:adjustRightInd/>
        <w:spacing w:after="200" w:line="276" w:lineRule="auto"/>
        <w:rPr>
          <w:spacing w:val="5"/>
          <w:sz w:val="28"/>
          <w:szCs w:val="28"/>
        </w:rPr>
      </w:pPr>
    </w:p>
    <w:p w:rsidR="00FC0019" w:rsidRDefault="00FC0019">
      <w:pPr>
        <w:widowControl/>
        <w:autoSpaceDE/>
        <w:autoSpaceDN/>
        <w:adjustRightInd/>
        <w:spacing w:after="200" w:line="276" w:lineRule="auto"/>
        <w:rPr>
          <w:spacing w:val="5"/>
          <w:sz w:val="28"/>
          <w:szCs w:val="28"/>
        </w:rPr>
      </w:pPr>
    </w:p>
    <w:p w:rsidR="00FC0019" w:rsidRDefault="00FC0019">
      <w:pPr>
        <w:widowControl/>
        <w:autoSpaceDE/>
        <w:autoSpaceDN/>
        <w:adjustRightInd/>
        <w:spacing w:after="200" w:line="276" w:lineRule="auto"/>
        <w:rPr>
          <w:spacing w:val="5"/>
          <w:sz w:val="28"/>
          <w:szCs w:val="28"/>
        </w:rPr>
      </w:pPr>
    </w:p>
    <w:p w:rsidR="00FC0019" w:rsidRDefault="00FC0019">
      <w:pPr>
        <w:widowControl/>
        <w:autoSpaceDE/>
        <w:autoSpaceDN/>
        <w:adjustRightInd/>
        <w:spacing w:after="200" w:line="276" w:lineRule="auto"/>
        <w:rPr>
          <w:spacing w:val="5"/>
          <w:sz w:val="28"/>
          <w:szCs w:val="28"/>
        </w:rPr>
      </w:pPr>
    </w:p>
    <w:p w:rsidR="00FC0019" w:rsidRDefault="00FC0019">
      <w:pPr>
        <w:widowControl/>
        <w:autoSpaceDE/>
        <w:autoSpaceDN/>
        <w:adjustRightInd/>
        <w:spacing w:after="200" w:line="276" w:lineRule="auto"/>
        <w:rPr>
          <w:spacing w:val="5"/>
          <w:sz w:val="28"/>
          <w:szCs w:val="28"/>
        </w:rPr>
      </w:pPr>
    </w:p>
    <w:p w:rsidR="00FC0019" w:rsidRDefault="00FC0019">
      <w:pPr>
        <w:widowControl/>
        <w:autoSpaceDE/>
        <w:autoSpaceDN/>
        <w:adjustRightInd/>
        <w:spacing w:after="200" w:line="276" w:lineRule="auto"/>
        <w:rPr>
          <w:spacing w:val="5"/>
          <w:sz w:val="28"/>
          <w:szCs w:val="28"/>
        </w:rPr>
      </w:pPr>
    </w:p>
    <w:p w:rsidR="00FC0019" w:rsidRDefault="00FC0019">
      <w:pPr>
        <w:widowControl/>
        <w:autoSpaceDE/>
        <w:autoSpaceDN/>
        <w:adjustRightInd/>
        <w:spacing w:after="200" w:line="276" w:lineRule="auto"/>
        <w:rPr>
          <w:spacing w:val="5"/>
          <w:sz w:val="28"/>
          <w:szCs w:val="28"/>
        </w:rPr>
      </w:pPr>
    </w:p>
    <w:p w:rsidR="00FC0019" w:rsidRDefault="00FC0019">
      <w:pPr>
        <w:widowControl/>
        <w:autoSpaceDE/>
        <w:autoSpaceDN/>
        <w:adjustRightInd/>
        <w:spacing w:after="200" w:line="276" w:lineRule="auto"/>
        <w:rPr>
          <w:spacing w:val="5"/>
          <w:sz w:val="28"/>
          <w:szCs w:val="28"/>
        </w:rPr>
      </w:pPr>
    </w:p>
    <w:p w:rsidR="00FC0019" w:rsidRDefault="00FC0019">
      <w:pPr>
        <w:widowControl/>
        <w:autoSpaceDE/>
        <w:autoSpaceDN/>
        <w:adjustRightInd/>
        <w:spacing w:after="200" w:line="276" w:lineRule="auto"/>
        <w:rPr>
          <w:spacing w:val="5"/>
          <w:sz w:val="28"/>
          <w:szCs w:val="28"/>
        </w:rPr>
      </w:pPr>
    </w:p>
    <w:p w:rsidR="00FC0019" w:rsidRPr="00FC0019" w:rsidRDefault="00C97722" w:rsidP="00FC0019">
      <w:pPr>
        <w:widowControl/>
        <w:autoSpaceDE/>
        <w:autoSpaceDN/>
        <w:adjustRightInd/>
        <w:spacing w:after="200" w:line="276" w:lineRule="auto"/>
        <w:jc w:val="center"/>
        <w:rPr>
          <w:spacing w:val="5"/>
          <w:sz w:val="28"/>
          <w:szCs w:val="28"/>
        </w:rPr>
      </w:pPr>
      <w:proofErr w:type="spellStart"/>
      <w:r>
        <w:rPr>
          <w:spacing w:val="5"/>
          <w:sz w:val="28"/>
          <w:szCs w:val="28"/>
        </w:rPr>
        <w:t>Лесосибирск</w:t>
      </w:r>
      <w:proofErr w:type="spellEnd"/>
      <w:r>
        <w:rPr>
          <w:spacing w:val="5"/>
          <w:sz w:val="28"/>
          <w:szCs w:val="28"/>
        </w:rPr>
        <w:t xml:space="preserve"> 20__</w:t>
      </w:r>
      <w:r w:rsidR="00FC0019">
        <w:rPr>
          <w:spacing w:val="5"/>
          <w:sz w:val="28"/>
          <w:szCs w:val="28"/>
        </w:rPr>
        <w:t xml:space="preserve"> г.</w:t>
      </w:r>
    </w:p>
    <w:p w:rsidR="00FC0019" w:rsidRDefault="00FC0019">
      <w:pPr>
        <w:widowControl/>
        <w:autoSpaceDE/>
        <w:autoSpaceDN/>
        <w:adjustRightInd/>
        <w:spacing w:after="200" w:line="276" w:lineRule="auto"/>
        <w:rPr>
          <w:b/>
          <w:spacing w:val="5"/>
          <w:sz w:val="28"/>
          <w:szCs w:val="28"/>
        </w:rPr>
      </w:pPr>
      <w:r>
        <w:rPr>
          <w:b/>
          <w:spacing w:val="5"/>
          <w:sz w:val="28"/>
          <w:szCs w:val="28"/>
        </w:rPr>
        <w:br w:type="page"/>
      </w:r>
    </w:p>
    <w:p w:rsidR="00445E41" w:rsidRPr="00445E41" w:rsidRDefault="00445E41" w:rsidP="00445E41">
      <w:pPr>
        <w:widowControl/>
        <w:autoSpaceDE/>
        <w:autoSpaceDN/>
        <w:adjustRightInd/>
        <w:spacing w:after="200" w:line="276" w:lineRule="auto"/>
        <w:jc w:val="center"/>
        <w:rPr>
          <w:b/>
          <w:spacing w:val="5"/>
          <w:sz w:val="28"/>
          <w:szCs w:val="28"/>
        </w:rPr>
      </w:pPr>
      <w:r w:rsidRPr="00445E41">
        <w:rPr>
          <w:b/>
          <w:spacing w:val="5"/>
          <w:sz w:val="28"/>
          <w:szCs w:val="28"/>
        </w:rPr>
        <w:lastRenderedPageBreak/>
        <w:t>1. Общие положения</w:t>
      </w:r>
    </w:p>
    <w:p w:rsidR="00445E41" w:rsidRPr="00445E41" w:rsidRDefault="00445E41" w:rsidP="00445E41">
      <w:pPr>
        <w:widowControl/>
        <w:autoSpaceDE/>
        <w:autoSpaceDN/>
        <w:adjustRightInd/>
        <w:spacing w:after="200" w:line="276" w:lineRule="auto"/>
        <w:jc w:val="both"/>
        <w:rPr>
          <w:spacing w:val="5"/>
          <w:sz w:val="28"/>
          <w:szCs w:val="28"/>
        </w:rPr>
      </w:pPr>
      <w:r w:rsidRPr="00445E41">
        <w:rPr>
          <w:spacing w:val="5"/>
          <w:sz w:val="28"/>
          <w:szCs w:val="28"/>
        </w:rPr>
        <w:t xml:space="preserve">  </w:t>
      </w:r>
      <w:r w:rsidRPr="00445E41">
        <w:rPr>
          <w:spacing w:val="5"/>
          <w:sz w:val="28"/>
          <w:szCs w:val="28"/>
        </w:rPr>
        <w:tab/>
        <w:t>Выпускная квалификационная работа (далее по тексту дипломная работа) являет</w:t>
      </w:r>
      <w:r>
        <w:rPr>
          <w:spacing w:val="5"/>
          <w:sz w:val="28"/>
          <w:szCs w:val="28"/>
        </w:rPr>
        <w:t xml:space="preserve">ся завершающим этапом освоения </w:t>
      </w:r>
      <w:r w:rsidRPr="00445E41">
        <w:rPr>
          <w:spacing w:val="5"/>
          <w:sz w:val="28"/>
          <w:szCs w:val="28"/>
        </w:rPr>
        <w:t>основной профессиональной образовательной программы (ОПОП). Выпускная квалифик</w:t>
      </w:r>
      <w:r>
        <w:rPr>
          <w:spacing w:val="5"/>
          <w:sz w:val="28"/>
          <w:szCs w:val="28"/>
        </w:rPr>
        <w:t xml:space="preserve">ационная работа по специальностям 40.02.01 Право и организация социального обеспечения </w:t>
      </w:r>
      <w:proofErr w:type="gramStart"/>
      <w:r>
        <w:rPr>
          <w:spacing w:val="5"/>
          <w:sz w:val="28"/>
          <w:szCs w:val="28"/>
        </w:rPr>
        <w:t xml:space="preserve">и </w:t>
      </w:r>
      <w:r w:rsidRPr="00445E41">
        <w:rPr>
          <w:spacing w:val="5"/>
          <w:sz w:val="28"/>
          <w:szCs w:val="28"/>
        </w:rPr>
        <w:t xml:space="preserve"> 38.02.07</w:t>
      </w:r>
      <w:proofErr w:type="gramEnd"/>
      <w:r w:rsidRPr="00445E41">
        <w:rPr>
          <w:spacing w:val="5"/>
          <w:sz w:val="28"/>
          <w:szCs w:val="28"/>
        </w:rPr>
        <w:t xml:space="preserve"> Банковское дело выполняется в виде написания дипломной работы.</w:t>
      </w:r>
    </w:p>
    <w:p w:rsidR="00445E41" w:rsidRPr="00445E41" w:rsidRDefault="00445E41" w:rsidP="00445E41">
      <w:pPr>
        <w:widowControl/>
        <w:autoSpaceDE/>
        <w:autoSpaceDN/>
        <w:adjustRightInd/>
        <w:spacing w:after="200" w:line="276" w:lineRule="auto"/>
        <w:jc w:val="both"/>
        <w:rPr>
          <w:spacing w:val="5"/>
          <w:sz w:val="28"/>
          <w:szCs w:val="28"/>
        </w:rPr>
      </w:pPr>
      <w:r w:rsidRPr="00445E41">
        <w:rPr>
          <w:spacing w:val="5"/>
          <w:sz w:val="28"/>
          <w:szCs w:val="28"/>
        </w:rPr>
        <w:t xml:space="preserve">  </w:t>
      </w:r>
      <w:r w:rsidRPr="00445E41">
        <w:rPr>
          <w:spacing w:val="5"/>
          <w:sz w:val="28"/>
          <w:szCs w:val="28"/>
        </w:rPr>
        <w:tab/>
        <w:t>Выпускные квалификационные работы призваны способствовать систематизац</w:t>
      </w:r>
      <w:r>
        <w:rPr>
          <w:spacing w:val="5"/>
          <w:sz w:val="28"/>
          <w:szCs w:val="28"/>
        </w:rPr>
        <w:t xml:space="preserve">ии и закреплению </w:t>
      </w:r>
      <w:proofErr w:type="gramStart"/>
      <w:r>
        <w:rPr>
          <w:spacing w:val="5"/>
          <w:sz w:val="28"/>
          <w:szCs w:val="28"/>
        </w:rPr>
        <w:t>знаний</w:t>
      </w:r>
      <w:proofErr w:type="gramEnd"/>
      <w:r>
        <w:rPr>
          <w:spacing w:val="5"/>
          <w:sz w:val="28"/>
          <w:szCs w:val="28"/>
        </w:rPr>
        <w:t xml:space="preserve"> обучающихся</w:t>
      </w:r>
      <w:r w:rsidRPr="00445E41">
        <w:rPr>
          <w:spacing w:val="5"/>
          <w:sz w:val="28"/>
          <w:szCs w:val="28"/>
        </w:rPr>
        <w:t xml:space="preserve"> по специальности при решении конкретных задач, а также выяснить уровень подготовки выпускника к самостоятельной работе, степень овладения общими и профессиональными компетенциями. </w:t>
      </w:r>
    </w:p>
    <w:p w:rsidR="00445E41" w:rsidRPr="00445E41" w:rsidRDefault="00445E41" w:rsidP="00445E41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        </w:t>
      </w:r>
      <w:r w:rsidRPr="00445E41">
        <w:rPr>
          <w:spacing w:val="5"/>
          <w:sz w:val="28"/>
          <w:szCs w:val="28"/>
        </w:rPr>
        <w:t>Цель методического пос</w:t>
      </w:r>
      <w:r>
        <w:rPr>
          <w:spacing w:val="5"/>
          <w:sz w:val="28"/>
          <w:szCs w:val="28"/>
        </w:rPr>
        <w:t>обия – оказание помощи обучающимся</w:t>
      </w:r>
      <w:r w:rsidRPr="00445E41">
        <w:rPr>
          <w:spacing w:val="5"/>
          <w:sz w:val="28"/>
          <w:szCs w:val="28"/>
        </w:rPr>
        <w:t xml:space="preserve"> в выборе тем, написании, оформлении и защите работы с учетом требований, предъявляемых к ней. </w:t>
      </w:r>
    </w:p>
    <w:p w:rsidR="00445E41" w:rsidRPr="00445E41" w:rsidRDefault="00445E41" w:rsidP="00445E41">
      <w:pPr>
        <w:widowControl/>
        <w:autoSpaceDE/>
        <w:autoSpaceDN/>
        <w:adjustRightInd/>
        <w:spacing w:after="200" w:line="276" w:lineRule="auto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        </w:t>
      </w:r>
      <w:r w:rsidRPr="00445E41">
        <w:rPr>
          <w:spacing w:val="5"/>
          <w:sz w:val="28"/>
          <w:szCs w:val="28"/>
        </w:rPr>
        <w:t xml:space="preserve">Методическое пособие разработано на основе требований следующих нормативных документов: </w:t>
      </w:r>
    </w:p>
    <w:p w:rsidR="00445E41" w:rsidRPr="00445E41" w:rsidRDefault="00445E41" w:rsidP="00445E41">
      <w:pPr>
        <w:widowControl/>
        <w:autoSpaceDE/>
        <w:autoSpaceDN/>
        <w:adjustRightInd/>
        <w:spacing w:after="200" w:line="276" w:lineRule="auto"/>
        <w:jc w:val="both"/>
        <w:rPr>
          <w:spacing w:val="5"/>
          <w:sz w:val="28"/>
          <w:szCs w:val="28"/>
        </w:rPr>
      </w:pPr>
      <w:r w:rsidRPr="00445E41">
        <w:rPr>
          <w:spacing w:val="5"/>
          <w:sz w:val="28"/>
          <w:szCs w:val="28"/>
        </w:rPr>
        <w:t xml:space="preserve">1. Федеральный закон об образовании в Российской федерации №273 от 29.12.2012г.  </w:t>
      </w:r>
    </w:p>
    <w:p w:rsidR="00445E41" w:rsidRPr="00445E41" w:rsidRDefault="00445E41" w:rsidP="00445E41">
      <w:pPr>
        <w:widowControl/>
        <w:autoSpaceDE/>
        <w:autoSpaceDN/>
        <w:adjustRightInd/>
        <w:spacing w:after="200" w:line="276" w:lineRule="auto"/>
        <w:jc w:val="both"/>
        <w:rPr>
          <w:spacing w:val="5"/>
          <w:sz w:val="28"/>
          <w:szCs w:val="28"/>
        </w:rPr>
      </w:pPr>
      <w:r w:rsidRPr="00445E41">
        <w:rPr>
          <w:spacing w:val="5"/>
          <w:sz w:val="28"/>
          <w:szCs w:val="28"/>
        </w:rPr>
        <w:t>2. Приказ Министерства образования и науки РФ от 16 августа 2013г. №968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445E41" w:rsidRPr="00445E41" w:rsidRDefault="00445E41" w:rsidP="00445E41">
      <w:pPr>
        <w:widowControl/>
        <w:autoSpaceDE/>
        <w:autoSpaceDN/>
        <w:adjustRightInd/>
        <w:spacing w:after="200" w:line="276" w:lineRule="auto"/>
        <w:jc w:val="both"/>
        <w:rPr>
          <w:spacing w:val="5"/>
          <w:sz w:val="28"/>
          <w:szCs w:val="28"/>
        </w:rPr>
      </w:pPr>
      <w:r w:rsidRPr="00445E41">
        <w:rPr>
          <w:spacing w:val="5"/>
          <w:sz w:val="28"/>
          <w:szCs w:val="28"/>
        </w:rPr>
        <w:t xml:space="preserve">3. Приказ от 31 января 2014г. №74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2013г. №968» </w:t>
      </w:r>
    </w:p>
    <w:p w:rsidR="00445E41" w:rsidRPr="00445E41" w:rsidRDefault="00445E41" w:rsidP="00445E41">
      <w:pPr>
        <w:widowControl/>
        <w:autoSpaceDE/>
        <w:autoSpaceDN/>
        <w:adjustRightInd/>
        <w:spacing w:after="200" w:line="276" w:lineRule="auto"/>
        <w:jc w:val="both"/>
        <w:rPr>
          <w:spacing w:val="5"/>
          <w:sz w:val="28"/>
          <w:szCs w:val="28"/>
        </w:rPr>
      </w:pPr>
      <w:r w:rsidRPr="00445E41">
        <w:rPr>
          <w:spacing w:val="5"/>
          <w:sz w:val="28"/>
          <w:szCs w:val="28"/>
        </w:rPr>
        <w:t xml:space="preserve">4. ГОСТ 7.1-2003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 </w:t>
      </w:r>
    </w:p>
    <w:p w:rsidR="00445E41" w:rsidRPr="00445E41" w:rsidRDefault="00445E41" w:rsidP="00445E41">
      <w:pPr>
        <w:widowControl/>
        <w:autoSpaceDE/>
        <w:autoSpaceDN/>
        <w:adjustRightInd/>
        <w:spacing w:after="200" w:line="276" w:lineRule="auto"/>
        <w:jc w:val="both"/>
        <w:rPr>
          <w:spacing w:val="5"/>
          <w:sz w:val="28"/>
          <w:szCs w:val="28"/>
        </w:rPr>
      </w:pPr>
      <w:r w:rsidRPr="00445E41">
        <w:rPr>
          <w:spacing w:val="5"/>
          <w:sz w:val="28"/>
          <w:szCs w:val="28"/>
        </w:rPr>
        <w:t>5. ГОСТ 7.32-2001 Система стандартов по информации, библиотечному и издательскому делу Отчет о научно-исследовательской работе. Структура и правила оформления.</w:t>
      </w:r>
    </w:p>
    <w:p w:rsidR="00116063" w:rsidRPr="00445E41" w:rsidRDefault="00445E41" w:rsidP="00445E41">
      <w:pPr>
        <w:shd w:val="clear" w:color="auto" w:fill="FFFFFF"/>
        <w:spacing w:line="360" w:lineRule="auto"/>
        <w:ind w:left="450"/>
        <w:outlineLvl w:val="0"/>
        <w:rPr>
          <w:b/>
          <w:spacing w:val="5"/>
          <w:sz w:val="28"/>
          <w:szCs w:val="28"/>
        </w:rPr>
      </w:pPr>
      <w:r>
        <w:rPr>
          <w:b/>
          <w:spacing w:val="5"/>
          <w:sz w:val="28"/>
          <w:szCs w:val="28"/>
        </w:rPr>
        <w:lastRenderedPageBreak/>
        <w:t xml:space="preserve"> 2.</w:t>
      </w:r>
      <w:r w:rsidR="00116063" w:rsidRPr="00445E41">
        <w:rPr>
          <w:b/>
          <w:spacing w:val="5"/>
          <w:sz w:val="28"/>
          <w:szCs w:val="28"/>
        </w:rPr>
        <w:t xml:space="preserve">Структура и содержание </w:t>
      </w:r>
      <w:r w:rsidR="00116063" w:rsidRPr="00445E41">
        <w:rPr>
          <w:b/>
          <w:bCs/>
          <w:sz w:val="28"/>
          <w:szCs w:val="28"/>
        </w:rPr>
        <w:t>выпускной квалификационной работы</w:t>
      </w:r>
    </w:p>
    <w:p w:rsidR="00116063" w:rsidRPr="008A7797" w:rsidRDefault="00116063" w:rsidP="00116063">
      <w:pPr>
        <w:shd w:val="clear" w:color="auto" w:fill="FFFFFF"/>
        <w:spacing w:line="360" w:lineRule="auto"/>
        <w:ind w:firstLine="709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</w:p>
    <w:p w:rsidR="00116063" w:rsidRPr="007202C9" w:rsidRDefault="00116063" w:rsidP="00116063">
      <w:pPr>
        <w:shd w:val="clear" w:color="auto" w:fill="FFFFFF"/>
        <w:spacing w:line="360" w:lineRule="auto"/>
        <w:ind w:firstLine="709"/>
        <w:jc w:val="both"/>
        <w:outlineLvl w:val="0"/>
        <w:rPr>
          <w:b/>
          <w:bCs/>
          <w:color w:val="000000"/>
          <w:spacing w:val="-1"/>
          <w:sz w:val="28"/>
          <w:szCs w:val="28"/>
        </w:rPr>
      </w:pPr>
      <w:r w:rsidRPr="008A7797">
        <w:rPr>
          <w:bCs/>
          <w:color w:val="000000"/>
          <w:spacing w:val="-1"/>
          <w:sz w:val="28"/>
          <w:szCs w:val="28"/>
        </w:rPr>
        <w:t>Структура дипломной работы является логической схемой всей работы. Она</w:t>
      </w:r>
      <w:r w:rsidRPr="00FD7054">
        <w:rPr>
          <w:bCs/>
          <w:color w:val="000000"/>
          <w:spacing w:val="-1"/>
          <w:sz w:val="28"/>
          <w:szCs w:val="28"/>
        </w:rPr>
        <w:t xml:space="preserve"> включает следующие разделы:</w:t>
      </w:r>
    </w:p>
    <w:p w:rsidR="00116063" w:rsidRDefault="00116063" w:rsidP="00116063">
      <w:pPr>
        <w:numPr>
          <w:ilvl w:val="0"/>
          <w:numId w:val="6"/>
        </w:numPr>
        <w:shd w:val="clear" w:color="auto" w:fill="FFFFFF"/>
        <w:spacing w:line="360" w:lineRule="auto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Титульный лист</w:t>
      </w:r>
    </w:p>
    <w:p w:rsidR="00116063" w:rsidRDefault="00116063" w:rsidP="00116063">
      <w:pPr>
        <w:numPr>
          <w:ilvl w:val="0"/>
          <w:numId w:val="6"/>
        </w:numPr>
        <w:shd w:val="clear" w:color="auto" w:fill="FFFFFF"/>
        <w:spacing w:line="360" w:lineRule="auto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</w:t>
      </w:r>
      <w:r w:rsidRPr="00FD7054">
        <w:rPr>
          <w:bCs/>
          <w:color w:val="000000"/>
          <w:spacing w:val="-1"/>
          <w:sz w:val="28"/>
          <w:szCs w:val="28"/>
        </w:rPr>
        <w:t>одержание</w:t>
      </w:r>
    </w:p>
    <w:p w:rsidR="00116063" w:rsidRPr="00FD7054" w:rsidRDefault="00116063" w:rsidP="00116063">
      <w:pPr>
        <w:numPr>
          <w:ilvl w:val="0"/>
          <w:numId w:val="6"/>
        </w:numPr>
        <w:shd w:val="clear" w:color="auto" w:fill="FFFFFF"/>
        <w:spacing w:line="360" w:lineRule="auto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Список сокращений</w:t>
      </w:r>
    </w:p>
    <w:p w:rsidR="00116063" w:rsidRPr="00FD7054" w:rsidRDefault="00116063" w:rsidP="00116063">
      <w:pPr>
        <w:numPr>
          <w:ilvl w:val="0"/>
          <w:numId w:val="6"/>
        </w:numPr>
        <w:shd w:val="clear" w:color="auto" w:fill="FFFFFF"/>
        <w:spacing w:line="360" w:lineRule="auto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D7054">
        <w:rPr>
          <w:bCs/>
          <w:color w:val="000000"/>
          <w:spacing w:val="-1"/>
          <w:sz w:val="28"/>
          <w:szCs w:val="28"/>
        </w:rPr>
        <w:t>Введение</w:t>
      </w:r>
    </w:p>
    <w:p w:rsidR="00116063" w:rsidRDefault="00116063" w:rsidP="00116063">
      <w:pPr>
        <w:numPr>
          <w:ilvl w:val="0"/>
          <w:numId w:val="6"/>
        </w:numPr>
        <w:shd w:val="clear" w:color="auto" w:fill="FFFFFF"/>
        <w:spacing w:line="360" w:lineRule="auto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Глава 1. Теоретическая часть</w:t>
      </w:r>
    </w:p>
    <w:p w:rsidR="00116063" w:rsidRPr="00FD7054" w:rsidRDefault="00116063" w:rsidP="00116063">
      <w:pPr>
        <w:numPr>
          <w:ilvl w:val="0"/>
          <w:numId w:val="6"/>
        </w:numPr>
        <w:shd w:val="clear" w:color="auto" w:fill="FFFFFF"/>
        <w:spacing w:line="360" w:lineRule="auto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Глава 2. Практическая часть</w:t>
      </w:r>
    </w:p>
    <w:p w:rsidR="00D715B7" w:rsidRDefault="00D715B7" w:rsidP="00116063">
      <w:pPr>
        <w:numPr>
          <w:ilvl w:val="0"/>
          <w:numId w:val="6"/>
        </w:numPr>
        <w:shd w:val="clear" w:color="auto" w:fill="FFFFFF"/>
        <w:spacing w:line="360" w:lineRule="auto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Глава 3. Содержит выводы и рекомендации относительно возможностей применения полученных результатов</w:t>
      </w:r>
    </w:p>
    <w:p w:rsidR="00116063" w:rsidRPr="00FD7054" w:rsidRDefault="00116063" w:rsidP="00116063">
      <w:pPr>
        <w:numPr>
          <w:ilvl w:val="0"/>
          <w:numId w:val="6"/>
        </w:numPr>
        <w:shd w:val="clear" w:color="auto" w:fill="FFFFFF"/>
        <w:spacing w:line="360" w:lineRule="auto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Заключение</w:t>
      </w:r>
    </w:p>
    <w:p w:rsidR="00116063" w:rsidRPr="00FD7054" w:rsidRDefault="00116063" w:rsidP="00116063">
      <w:pPr>
        <w:numPr>
          <w:ilvl w:val="0"/>
          <w:numId w:val="6"/>
        </w:numPr>
        <w:shd w:val="clear" w:color="auto" w:fill="FFFFFF"/>
        <w:spacing w:line="360" w:lineRule="auto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Б</w:t>
      </w:r>
      <w:r w:rsidRPr="00FD7054">
        <w:rPr>
          <w:bCs/>
          <w:color w:val="000000"/>
          <w:spacing w:val="-1"/>
          <w:sz w:val="28"/>
          <w:szCs w:val="28"/>
        </w:rPr>
        <w:t>иблиограф</w:t>
      </w:r>
      <w:r>
        <w:rPr>
          <w:bCs/>
          <w:color w:val="000000"/>
          <w:spacing w:val="-1"/>
          <w:sz w:val="28"/>
          <w:szCs w:val="28"/>
        </w:rPr>
        <w:t>ический список (Список литературы)</w:t>
      </w:r>
    </w:p>
    <w:p w:rsidR="00116063" w:rsidRPr="00FD7054" w:rsidRDefault="00116063" w:rsidP="002E073D">
      <w:pPr>
        <w:numPr>
          <w:ilvl w:val="0"/>
          <w:numId w:val="6"/>
        </w:numPr>
        <w:shd w:val="clear" w:color="auto" w:fill="FFFFFF"/>
        <w:tabs>
          <w:tab w:val="clear" w:pos="1429"/>
          <w:tab w:val="num" w:pos="1560"/>
        </w:tabs>
        <w:spacing w:line="360" w:lineRule="auto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Приложение</w:t>
      </w:r>
    </w:p>
    <w:p w:rsidR="00116063" w:rsidRPr="007F39A8" w:rsidRDefault="00116063" w:rsidP="00116063">
      <w:pPr>
        <w:tabs>
          <w:tab w:val="left" w:pos="0"/>
          <w:tab w:val="left" w:pos="142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7F39A8">
        <w:rPr>
          <w:sz w:val="28"/>
          <w:szCs w:val="28"/>
        </w:rPr>
        <w:t>Выпускная квалификационная работа в целом должна:</w:t>
      </w:r>
    </w:p>
    <w:p w:rsidR="00116063" w:rsidRPr="007F39A8" w:rsidRDefault="00116063" w:rsidP="00623540">
      <w:pPr>
        <w:pStyle w:val="1"/>
        <w:widowControl/>
        <w:numPr>
          <w:ilvl w:val="0"/>
          <w:numId w:val="8"/>
        </w:numPr>
        <w:tabs>
          <w:tab w:val="clear" w:pos="927"/>
          <w:tab w:val="left" w:pos="0"/>
          <w:tab w:val="left" w:pos="142"/>
          <w:tab w:val="num" w:pos="851"/>
        </w:tabs>
        <w:autoSpaceDE/>
        <w:autoSpaceDN/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 w:rsidRPr="007F39A8">
        <w:rPr>
          <w:sz w:val="28"/>
          <w:szCs w:val="28"/>
        </w:rPr>
        <w:t>соответствовать разработанному заданию;</w:t>
      </w:r>
    </w:p>
    <w:p w:rsidR="00116063" w:rsidRPr="007F39A8" w:rsidRDefault="00116063" w:rsidP="00623540">
      <w:pPr>
        <w:pStyle w:val="1"/>
        <w:widowControl/>
        <w:numPr>
          <w:ilvl w:val="0"/>
          <w:numId w:val="8"/>
        </w:numPr>
        <w:tabs>
          <w:tab w:val="clear" w:pos="927"/>
          <w:tab w:val="left" w:pos="0"/>
          <w:tab w:val="left" w:pos="142"/>
          <w:tab w:val="num" w:pos="851"/>
        </w:tabs>
        <w:autoSpaceDE/>
        <w:autoSpaceDN/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 w:rsidRPr="007F39A8">
        <w:rPr>
          <w:sz w:val="28"/>
          <w:szCs w:val="28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116063" w:rsidRPr="007F39A8" w:rsidRDefault="00116063" w:rsidP="00623540">
      <w:pPr>
        <w:pStyle w:val="1"/>
        <w:widowControl/>
        <w:numPr>
          <w:ilvl w:val="0"/>
          <w:numId w:val="8"/>
        </w:numPr>
        <w:tabs>
          <w:tab w:val="clear" w:pos="927"/>
          <w:tab w:val="left" w:pos="0"/>
          <w:tab w:val="left" w:pos="142"/>
          <w:tab w:val="num" w:pos="851"/>
        </w:tabs>
        <w:autoSpaceDE/>
        <w:autoSpaceDN/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 w:rsidRPr="007F39A8">
        <w:rPr>
          <w:sz w:val="28"/>
          <w:szCs w:val="28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116063" w:rsidRDefault="00116063" w:rsidP="00116063">
      <w:pPr>
        <w:shd w:val="clear" w:color="auto" w:fill="FFFFFF"/>
        <w:spacing w:line="360" w:lineRule="auto"/>
        <w:ind w:firstLine="709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</w:p>
    <w:p w:rsidR="00116063" w:rsidRPr="00545D06" w:rsidRDefault="00116063" w:rsidP="00116063">
      <w:pPr>
        <w:shd w:val="clear" w:color="auto" w:fill="FFFFFF"/>
        <w:spacing w:line="360" w:lineRule="auto"/>
        <w:ind w:firstLine="709"/>
        <w:outlineLvl w:val="0"/>
        <w:rPr>
          <w:b/>
          <w:i/>
          <w:color w:val="000000"/>
          <w:spacing w:val="-1"/>
          <w:sz w:val="28"/>
          <w:szCs w:val="28"/>
        </w:rPr>
      </w:pPr>
      <w:r w:rsidRPr="00545D06">
        <w:rPr>
          <w:b/>
          <w:i/>
          <w:color w:val="000000"/>
          <w:spacing w:val="-1"/>
          <w:sz w:val="28"/>
          <w:szCs w:val="28"/>
        </w:rPr>
        <w:t xml:space="preserve">Оформление титульного листа </w:t>
      </w:r>
    </w:p>
    <w:p w:rsidR="00116063" w:rsidRPr="00374C53" w:rsidRDefault="00116063" w:rsidP="00116063">
      <w:pPr>
        <w:shd w:val="clear" w:color="auto" w:fill="FFFFFF"/>
        <w:spacing w:line="360" w:lineRule="auto"/>
        <w:ind w:left="709"/>
        <w:jc w:val="both"/>
        <w:outlineLvl w:val="0"/>
        <w:rPr>
          <w:color w:val="000000"/>
          <w:spacing w:val="-1"/>
          <w:sz w:val="28"/>
          <w:szCs w:val="28"/>
        </w:rPr>
      </w:pPr>
      <w:r w:rsidRPr="00374C53">
        <w:rPr>
          <w:color w:val="000000"/>
          <w:spacing w:val="-1"/>
          <w:sz w:val="28"/>
          <w:szCs w:val="28"/>
        </w:rPr>
        <w:t>Оформлени</w:t>
      </w:r>
      <w:r>
        <w:rPr>
          <w:color w:val="000000"/>
          <w:spacing w:val="-1"/>
          <w:sz w:val="28"/>
          <w:szCs w:val="28"/>
        </w:rPr>
        <w:t xml:space="preserve">е титульного листа </w:t>
      </w:r>
      <w:r w:rsidRPr="000A3FBC">
        <w:rPr>
          <w:spacing w:val="-1"/>
          <w:sz w:val="28"/>
          <w:szCs w:val="28"/>
        </w:rPr>
        <w:t xml:space="preserve">(Приложение </w:t>
      </w:r>
      <w:r w:rsidR="00D54381" w:rsidRPr="000A3FBC">
        <w:rPr>
          <w:spacing w:val="-1"/>
          <w:sz w:val="28"/>
          <w:szCs w:val="28"/>
        </w:rPr>
        <w:t>1</w:t>
      </w:r>
      <w:r w:rsidRPr="000A3FBC">
        <w:rPr>
          <w:spacing w:val="-1"/>
          <w:sz w:val="28"/>
          <w:szCs w:val="28"/>
        </w:rPr>
        <w:t xml:space="preserve">). </w:t>
      </w:r>
    </w:p>
    <w:p w:rsidR="008176EB" w:rsidRDefault="008176EB" w:rsidP="00116063">
      <w:pPr>
        <w:shd w:val="clear" w:color="auto" w:fill="FFFFFF"/>
        <w:spacing w:line="360" w:lineRule="auto"/>
        <w:ind w:firstLine="709"/>
        <w:jc w:val="both"/>
        <w:outlineLvl w:val="0"/>
        <w:rPr>
          <w:b/>
          <w:i/>
          <w:color w:val="000000"/>
          <w:spacing w:val="-1"/>
          <w:sz w:val="28"/>
          <w:szCs w:val="28"/>
        </w:rPr>
      </w:pPr>
    </w:p>
    <w:p w:rsidR="001A177C" w:rsidRDefault="001A177C">
      <w:pPr>
        <w:widowControl/>
        <w:autoSpaceDE/>
        <w:autoSpaceDN/>
        <w:adjustRightInd/>
        <w:spacing w:after="200" w:line="276" w:lineRule="auto"/>
        <w:rPr>
          <w:b/>
          <w:i/>
          <w:color w:val="000000"/>
          <w:spacing w:val="-1"/>
          <w:sz w:val="28"/>
          <w:szCs w:val="28"/>
        </w:rPr>
      </w:pPr>
      <w:r>
        <w:rPr>
          <w:b/>
          <w:i/>
          <w:color w:val="000000"/>
          <w:spacing w:val="-1"/>
          <w:sz w:val="28"/>
          <w:szCs w:val="28"/>
        </w:rPr>
        <w:br w:type="page"/>
      </w:r>
    </w:p>
    <w:p w:rsidR="00116063" w:rsidRPr="00545D06" w:rsidRDefault="00116063" w:rsidP="00116063">
      <w:pPr>
        <w:shd w:val="clear" w:color="auto" w:fill="FFFFFF"/>
        <w:spacing w:line="360" w:lineRule="auto"/>
        <w:ind w:firstLine="709"/>
        <w:jc w:val="both"/>
        <w:outlineLvl w:val="0"/>
        <w:rPr>
          <w:b/>
          <w:i/>
          <w:color w:val="000000"/>
          <w:spacing w:val="-1"/>
          <w:sz w:val="28"/>
          <w:szCs w:val="28"/>
        </w:rPr>
      </w:pPr>
      <w:r w:rsidRPr="00545D06">
        <w:rPr>
          <w:b/>
          <w:i/>
          <w:color w:val="000000"/>
          <w:spacing w:val="-1"/>
          <w:sz w:val="28"/>
          <w:szCs w:val="28"/>
        </w:rPr>
        <w:lastRenderedPageBreak/>
        <w:t>Содержание</w:t>
      </w:r>
    </w:p>
    <w:p w:rsidR="00116063" w:rsidRPr="00C078DA" w:rsidRDefault="00116063" w:rsidP="00116063">
      <w:pPr>
        <w:shd w:val="clear" w:color="auto" w:fill="FFFFFF"/>
        <w:spacing w:line="360" w:lineRule="auto"/>
        <w:ind w:firstLine="709"/>
        <w:jc w:val="both"/>
        <w:outlineLvl w:val="0"/>
        <w:rPr>
          <w:color w:val="FF0000"/>
          <w:spacing w:val="-1"/>
          <w:sz w:val="28"/>
          <w:szCs w:val="28"/>
        </w:rPr>
      </w:pPr>
      <w:r w:rsidRPr="00374C53">
        <w:rPr>
          <w:color w:val="000000"/>
          <w:spacing w:val="-1"/>
          <w:sz w:val="28"/>
          <w:szCs w:val="28"/>
        </w:rPr>
        <w:t xml:space="preserve"> Представляет собой перечень разделов и подразделов работы. Обязательно указываются страницы, с которых начинается каждый раздел или подраздел. Названия рубрик должны точно соответствовать заголовкам, приведенным в тексте работ. </w:t>
      </w:r>
    </w:p>
    <w:p w:rsidR="000A3FBC" w:rsidRDefault="000A3FBC" w:rsidP="00116063">
      <w:pPr>
        <w:spacing w:line="360" w:lineRule="auto"/>
        <w:ind w:firstLine="709"/>
        <w:jc w:val="both"/>
        <w:rPr>
          <w:b/>
          <w:i/>
          <w:color w:val="000000"/>
          <w:spacing w:val="-1"/>
          <w:sz w:val="28"/>
          <w:szCs w:val="28"/>
        </w:rPr>
      </w:pPr>
    </w:p>
    <w:p w:rsidR="00116063" w:rsidRPr="008A639F" w:rsidRDefault="00116063" w:rsidP="00116063">
      <w:pPr>
        <w:spacing w:line="360" w:lineRule="auto"/>
        <w:ind w:firstLine="709"/>
        <w:jc w:val="both"/>
        <w:rPr>
          <w:b/>
          <w:i/>
          <w:color w:val="000000"/>
          <w:spacing w:val="-1"/>
          <w:sz w:val="28"/>
          <w:szCs w:val="28"/>
        </w:rPr>
      </w:pPr>
      <w:r w:rsidRPr="008A639F">
        <w:rPr>
          <w:b/>
          <w:i/>
          <w:color w:val="000000"/>
          <w:spacing w:val="-1"/>
          <w:sz w:val="28"/>
          <w:szCs w:val="28"/>
        </w:rPr>
        <w:t>Основная часть</w:t>
      </w:r>
    </w:p>
    <w:p w:rsidR="00116063" w:rsidRPr="00374C53" w:rsidRDefault="00116063" w:rsidP="00116063">
      <w:pPr>
        <w:spacing w:line="360" w:lineRule="auto"/>
        <w:ind w:firstLine="709"/>
        <w:jc w:val="both"/>
        <w:rPr>
          <w:sz w:val="28"/>
          <w:szCs w:val="28"/>
        </w:rPr>
      </w:pPr>
      <w:r w:rsidRPr="00A26A5C">
        <w:rPr>
          <w:b/>
          <w:color w:val="000000"/>
          <w:spacing w:val="-1"/>
          <w:sz w:val="28"/>
          <w:szCs w:val="28"/>
        </w:rPr>
        <w:t xml:space="preserve"> </w:t>
      </w:r>
      <w:r w:rsidRPr="00A26A5C">
        <w:rPr>
          <w:color w:val="000000"/>
          <w:spacing w:val="-1"/>
          <w:sz w:val="28"/>
          <w:szCs w:val="28"/>
        </w:rPr>
        <w:t>Дипломная работа</w:t>
      </w:r>
      <w:r w:rsidRPr="000A2F0A">
        <w:rPr>
          <w:color w:val="000000"/>
          <w:spacing w:val="-1"/>
          <w:sz w:val="28"/>
          <w:szCs w:val="28"/>
        </w:rPr>
        <w:t xml:space="preserve"> содержит</w:t>
      </w:r>
      <w:r w:rsidR="00D54381">
        <w:rPr>
          <w:color w:val="000000"/>
          <w:spacing w:val="-1"/>
          <w:sz w:val="28"/>
          <w:szCs w:val="28"/>
        </w:rPr>
        <w:t xml:space="preserve"> три </w:t>
      </w:r>
      <w:r w:rsidRPr="000A2F0A">
        <w:rPr>
          <w:color w:val="000000"/>
          <w:spacing w:val="-1"/>
          <w:sz w:val="28"/>
          <w:szCs w:val="28"/>
        </w:rPr>
        <w:t xml:space="preserve">главы, каждая из которых делится </w:t>
      </w:r>
      <w:r>
        <w:rPr>
          <w:color w:val="000000"/>
          <w:spacing w:val="-1"/>
          <w:sz w:val="28"/>
          <w:szCs w:val="28"/>
        </w:rPr>
        <w:t>на пункты и подпункты</w:t>
      </w:r>
      <w:r w:rsidRPr="000A2F0A">
        <w:rPr>
          <w:color w:val="000000"/>
          <w:spacing w:val="-1"/>
          <w:sz w:val="28"/>
          <w:szCs w:val="28"/>
        </w:rPr>
        <w:t>.</w:t>
      </w:r>
      <w:r w:rsidRPr="00A26A5C">
        <w:rPr>
          <w:sz w:val="28"/>
          <w:szCs w:val="28"/>
        </w:rPr>
        <w:t xml:space="preserve"> </w:t>
      </w:r>
      <w:r w:rsidRPr="00374C53">
        <w:rPr>
          <w:sz w:val="28"/>
          <w:szCs w:val="28"/>
        </w:rPr>
        <w:t>Каждая глава раскрывает тот или иной аспект заявленной темы и должна завершаться обобщающими выводами.</w:t>
      </w:r>
    </w:p>
    <w:p w:rsidR="00116063" w:rsidRPr="00FE0D11" w:rsidRDefault="00116063" w:rsidP="00116063">
      <w:pPr>
        <w:shd w:val="clear" w:color="auto" w:fill="FFFFFF"/>
        <w:spacing w:line="360" w:lineRule="auto"/>
        <w:ind w:firstLine="709"/>
        <w:jc w:val="both"/>
        <w:outlineLvl w:val="0"/>
        <w:rPr>
          <w:b/>
          <w:color w:val="000000"/>
          <w:spacing w:val="-1"/>
          <w:sz w:val="28"/>
          <w:szCs w:val="28"/>
        </w:rPr>
      </w:pPr>
      <w:r w:rsidRPr="00374C53">
        <w:rPr>
          <w:sz w:val="28"/>
          <w:szCs w:val="28"/>
        </w:rPr>
        <w:t>Эта часть дипломной работы выполняется по материалам, собранным на этапе информационного поиска.</w:t>
      </w:r>
    </w:p>
    <w:p w:rsidR="00116063" w:rsidRPr="000A2F0A" w:rsidRDefault="00116063" w:rsidP="00116063">
      <w:pPr>
        <w:shd w:val="clear" w:color="auto" w:fill="FFFFFF"/>
        <w:spacing w:line="360" w:lineRule="auto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 w:rsidRPr="000A2F0A">
        <w:rPr>
          <w:b/>
          <w:bCs/>
          <w:color w:val="000000"/>
          <w:spacing w:val="-1"/>
          <w:sz w:val="28"/>
          <w:szCs w:val="28"/>
        </w:rPr>
        <w:t>Первая глава</w:t>
      </w:r>
      <w:r w:rsidRPr="000A2F0A">
        <w:rPr>
          <w:color w:val="000000"/>
          <w:spacing w:val="-1"/>
          <w:sz w:val="28"/>
          <w:szCs w:val="28"/>
        </w:rPr>
        <w:t xml:space="preserve"> – теоретическая</w:t>
      </w:r>
      <w:r w:rsidRPr="0021520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(о</w:t>
      </w:r>
      <w:r w:rsidRPr="00D22977">
        <w:rPr>
          <w:color w:val="000000"/>
          <w:spacing w:val="-1"/>
          <w:sz w:val="28"/>
          <w:szCs w:val="28"/>
        </w:rPr>
        <w:t>бзор литературы</w:t>
      </w:r>
      <w:r>
        <w:rPr>
          <w:color w:val="000000"/>
          <w:spacing w:val="-1"/>
          <w:sz w:val="28"/>
          <w:szCs w:val="28"/>
        </w:rPr>
        <w:t>)</w:t>
      </w:r>
      <w:r w:rsidRPr="000A2F0A">
        <w:rPr>
          <w:color w:val="000000"/>
          <w:spacing w:val="-1"/>
          <w:sz w:val="28"/>
          <w:szCs w:val="28"/>
        </w:rPr>
        <w:t xml:space="preserve">. Ее содержание целиком зависит от выбранной темы, и будет включать те вопросы и проблемы, которые имеют к ней самое непосредственное отношение. </w:t>
      </w:r>
    </w:p>
    <w:p w:rsidR="00116063" w:rsidRPr="00374C53" w:rsidRDefault="00116063" w:rsidP="00116063">
      <w:pPr>
        <w:shd w:val="clear" w:color="auto" w:fill="FFFFFF"/>
        <w:spacing w:line="360" w:lineRule="auto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 w:rsidRPr="00D22977">
        <w:rPr>
          <w:color w:val="000000"/>
          <w:spacing w:val="-1"/>
          <w:sz w:val="28"/>
          <w:szCs w:val="28"/>
        </w:rPr>
        <w:t>В главе кратко рассматривается история вопроса и степень его изученности, анализируется современное</w:t>
      </w:r>
      <w:r>
        <w:rPr>
          <w:color w:val="000000"/>
          <w:spacing w:val="-1"/>
          <w:sz w:val="28"/>
          <w:szCs w:val="28"/>
        </w:rPr>
        <w:t xml:space="preserve"> состояние исследуемой проблемы,</w:t>
      </w:r>
      <w:r w:rsidRPr="00D22977">
        <w:rPr>
          <w:color w:val="000000"/>
          <w:spacing w:val="-1"/>
          <w:sz w:val="28"/>
          <w:szCs w:val="28"/>
        </w:rPr>
        <w:t xml:space="preserve"> </w:t>
      </w:r>
      <w:r w:rsidRPr="00374C53">
        <w:rPr>
          <w:sz w:val="28"/>
          <w:szCs w:val="28"/>
        </w:rPr>
        <w:t xml:space="preserve">отражается законодательная, нормативно-правовая база проблемы как совокупность правовых документов. </w:t>
      </w:r>
    </w:p>
    <w:p w:rsidR="00116063" w:rsidRPr="00374C53" w:rsidRDefault="00116063" w:rsidP="00116063">
      <w:pPr>
        <w:shd w:val="clear" w:color="auto" w:fill="FFFFFF"/>
        <w:spacing w:line="360" w:lineRule="auto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 w:rsidRPr="00374C53">
        <w:rPr>
          <w:color w:val="000000"/>
          <w:spacing w:val="-1"/>
          <w:sz w:val="28"/>
          <w:szCs w:val="28"/>
        </w:rPr>
        <w:t>Содержание главы должно соответствовать теме исследования.</w:t>
      </w:r>
    </w:p>
    <w:p w:rsidR="00116063" w:rsidRPr="00374C53" w:rsidRDefault="00116063" w:rsidP="00116063">
      <w:pPr>
        <w:shd w:val="clear" w:color="auto" w:fill="FFFFFF"/>
        <w:spacing w:line="360" w:lineRule="auto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 w:rsidRPr="00374C53">
        <w:rPr>
          <w:color w:val="000000"/>
          <w:spacing w:val="-1"/>
          <w:sz w:val="28"/>
          <w:szCs w:val="28"/>
        </w:rPr>
        <w:t>Число цитируемых литературных источников (отечественных и зарубежных) должно быть достаточным для полного освещения вопроса. При описании литературных данных могут быть использованы рисунки и таблицы со ссылкой на источник.</w:t>
      </w:r>
    </w:p>
    <w:p w:rsidR="00116063" w:rsidRPr="00374C53" w:rsidRDefault="00116063" w:rsidP="00116063">
      <w:pPr>
        <w:shd w:val="clear" w:color="auto" w:fill="FFFFFF"/>
        <w:spacing w:line="360" w:lineRule="auto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 w:rsidRPr="00374C53">
        <w:rPr>
          <w:color w:val="000000"/>
          <w:spacing w:val="-1"/>
          <w:sz w:val="28"/>
          <w:szCs w:val="28"/>
        </w:rPr>
        <w:t xml:space="preserve">При поиске источников научной литературы по теме необходимо использовать все виды изданий. Поиск осуществлять через каталоги, картотеки и библиографические указатели библиотек, а </w:t>
      </w:r>
      <w:proofErr w:type="gramStart"/>
      <w:r w:rsidRPr="00374C53">
        <w:rPr>
          <w:color w:val="000000"/>
          <w:spacing w:val="-1"/>
          <w:sz w:val="28"/>
          <w:szCs w:val="28"/>
        </w:rPr>
        <w:t>так же</w:t>
      </w:r>
      <w:proofErr w:type="gramEnd"/>
      <w:r w:rsidRPr="00374C53">
        <w:rPr>
          <w:color w:val="000000"/>
          <w:spacing w:val="-1"/>
          <w:sz w:val="28"/>
          <w:szCs w:val="28"/>
        </w:rPr>
        <w:t xml:space="preserve"> поисковые системы «Интернет».</w:t>
      </w:r>
    </w:p>
    <w:p w:rsidR="00116063" w:rsidRPr="00374C53" w:rsidRDefault="00116063" w:rsidP="001160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74C53">
        <w:rPr>
          <w:b/>
          <w:color w:val="000000"/>
          <w:spacing w:val="-1"/>
          <w:sz w:val="28"/>
          <w:szCs w:val="28"/>
        </w:rPr>
        <w:t xml:space="preserve">Вторая глава </w:t>
      </w:r>
      <w:r w:rsidRPr="00374C53">
        <w:rPr>
          <w:color w:val="000000"/>
          <w:spacing w:val="-1"/>
          <w:sz w:val="28"/>
          <w:szCs w:val="28"/>
        </w:rPr>
        <w:t xml:space="preserve">– практическая. </w:t>
      </w:r>
      <w:r w:rsidRPr="00374C53">
        <w:rPr>
          <w:sz w:val="28"/>
          <w:szCs w:val="28"/>
        </w:rPr>
        <w:t xml:space="preserve">В данной главе должна быть представлена информация о предназначении, специфике решаемых задач предприятием </w:t>
      </w:r>
    </w:p>
    <w:p w:rsidR="00116063" w:rsidRDefault="00116063" w:rsidP="001160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74C53">
        <w:rPr>
          <w:color w:val="000000"/>
          <w:spacing w:val="-1"/>
          <w:sz w:val="28"/>
          <w:szCs w:val="28"/>
        </w:rPr>
        <w:lastRenderedPageBreak/>
        <w:t>Дается характеристика объекта исследования, на материалах которого выполняется работа, и проводится глубокий анализ изучаемой проблемы с использованием различных методов исследования.</w:t>
      </w:r>
      <w:r w:rsidRPr="000A2F0A">
        <w:rPr>
          <w:color w:val="000000"/>
          <w:spacing w:val="-1"/>
          <w:sz w:val="28"/>
          <w:szCs w:val="28"/>
        </w:rPr>
        <w:t xml:space="preserve"> </w:t>
      </w:r>
    </w:p>
    <w:p w:rsidR="00116063" w:rsidRDefault="00116063" w:rsidP="00116063">
      <w:pPr>
        <w:shd w:val="clear" w:color="auto" w:fill="FFFFFF"/>
        <w:spacing w:line="360" w:lineRule="auto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Pr="002B2FBA">
        <w:rPr>
          <w:color w:val="000000"/>
          <w:spacing w:val="-1"/>
          <w:sz w:val="28"/>
          <w:szCs w:val="28"/>
        </w:rPr>
        <w:t>риводятся резу</w:t>
      </w:r>
      <w:r>
        <w:rPr>
          <w:color w:val="000000"/>
          <w:spacing w:val="-1"/>
          <w:sz w:val="28"/>
          <w:szCs w:val="28"/>
        </w:rPr>
        <w:t>льтаты исследований и анализа</w:t>
      </w:r>
      <w:r w:rsidRPr="002B2FBA">
        <w:rPr>
          <w:color w:val="000000"/>
          <w:spacing w:val="-1"/>
          <w:sz w:val="28"/>
          <w:szCs w:val="28"/>
        </w:rPr>
        <w:t>, выполненных непосредственно исполнителем. Статистически обработанные данные могут быть представлены в виде таблиц и рисунков (диаграмм, графиков, схем, фотографий и т.д.). В данном разделе результаты собственных исследований анализируются и комментируются. На основании анализа выявляются закономерности.</w:t>
      </w:r>
      <w:r>
        <w:rPr>
          <w:color w:val="000000"/>
          <w:spacing w:val="-1"/>
          <w:sz w:val="28"/>
          <w:szCs w:val="28"/>
        </w:rPr>
        <w:tab/>
      </w:r>
    </w:p>
    <w:p w:rsidR="00116063" w:rsidRPr="002B2FBA" w:rsidRDefault="00116063" w:rsidP="00116063">
      <w:pPr>
        <w:shd w:val="clear" w:color="auto" w:fill="FFFFFF"/>
        <w:spacing w:line="360" w:lineRule="auto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Приводится </w:t>
      </w:r>
      <w:r w:rsidRPr="002B2FBA">
        <w:rPr>
          <w:color w:val="000000"/>
          <w:spacing w:val="-1"/>
          <w:sz w:val="28"/>
          <w:szCs w:val="28"/>
        </w:rPr>
        <w:t xml:space="preserve">сопоставление полученных результатов с данными других исследователей, изученных по литературным источникам, а </w:t>
      </w:r>
      <w:proofErr w:type="gramStart"/>
      <w:r w:rsidRPr="002B2FBA">
        <w:rPr>
          <w:color w:val="000000"/>
          <w:spacing w:val="-1"/>
          <w:sz w:val="28"/>
          <w:szCs w:val="28"/>
        </w:rPr>
        <w:t>так же</w:t>
      </w:r>
      <w:proofErr w:type="gramEnd"/>
      <w:r w:rsidRPr="002B2FBA">
        <w:rPr>
          <w:color w:val="000000"/>
          <w:spacing w:val="-1"/>
          <w:sz w:val="28"/>
          <w:szCs w:val="28"/>
        </w:rPr>
        <w:t xml:space="preserve"> на основании собственных взглядов и литературных источников объясняются выявленные закономерности.</w:t>
      </w:r>
    </w:p>
    <w:p w:rsidR="00116063" w:rsidRDefault="00116063" w:rsidP="00116063">
      <w:pPr>
        <w:shd w:val="clear" w:color="auto" w:fill="FFFFFF"/>
        <w:spacing w:line="360" w:lineRule="auto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 w:rsidRPr="008176EB">
        <w:rPr>
          <w:b/>
          <w:color w:val="000000"/>
          <w:spacing w:val="-1"/>
          <w:sz w:val="28"/>
          <w:szCs w:val="28"/>
        </w:rPr>
        <w:t xml:space="preserve">В </w:t>
      </w:r>
      <w:r w:rsidR="00D54381" w:rsidRPr="008176EB">
        <w:rPr>
          <w:b/>
          <w:color w:val="000000"/>
          <w:spacing w:val="-1"/>
          <w:sz w:val="28"/>
          <w:szCs w:val="28"/>
        </w:rPr>
        <w:t>третьей главе</w:t>
      </w:r>
      <w:r w:rsidR="00D54381">
        <w:rPr>
          <w:color w:val="000000"/>
          <w:spacing w:val="-1"/>
          <w:sz w:val="28"/>
          <w:szCs w:val="28"/>
        </w:rPr>
        <w:t xml:space="preserve"> необходимо </w:t>
      </w:r>
      <w:r w:rsidRPr="002B2FBA">
        <w:rPr>
          <w:color w:val="000000"/>
          <w:spacing w:val="-1"/>
          <w:sz w:val="28"/>
          <w:szCs w:val="28"/>
        </w:rPr>
        <w:t xml:space="preserve">подвести итог проведенного исследования, включая теоретическую и практическую части, а </w:t>
      </w:r>
      <w:proofErr w:type="gramStart"/>
      <w:r w:rsidRPr="002B2FBA">
        <w:rPr>
          <w:color w:val="000000"/>
          <w:spacing w:val="-1"/>
          <w:sz w:val="28"/>
          <w:szCs w:val="28"/>
        </w:rPr>
        <w:t>так же</w:t>
      </w:r>
      <w:proofErr w:type="gramEnd"/>
      <w:r w:rsidRPr="002B2FBA">
        <w:rPr>
          <w:color w:val="000000"/>
          <w:spacing w:val="-1"/>
          <w:sz w:val="28"/>
          <w:szCs w:val="28"/>
        </w:rPr>
        <w:t xml:space="preserve"> отразить </w:t>
      </w:r>
      <w:r>
        <w:rPr>
          <w:color w:val="000000"/>
          <w:spacing w:val="-1"/>
          <w:sz w:val="28"/>
          <w:szCs w:val="28"/>
        </w:rPr>
        <w:t xml:space="preserve">выявленные проблемы, пути их решения, рекомендации по их исправлению и </w:t>
      </w:r>
      <w:r w:rsidRPr="002B2FBA">
        <w:rPr>
          <w:color w:val="000000"/>
          <w:spacing w:val="-1"/>
          <w:sz w:val="28"/>
          <w:szCs w:val="28"/>
        </w:rPr>
        <w:t>перспективы проведения дальнейших исследований.</w:t>
      </w:r>
    </w:p>
    <w:p w:rsidR="000A3FBC" w:rsidRDefault="000A3FBC" w:rsidP="00116063">
      <w:pPr>
        <w:shd w:val="clear" w:color="auto" w:fill="FFFFFF"/>
        <w:spacing w:line="360" w:lineRule="auto"/>
        <w:ind w:firstLine="709"/>
        <w:jc w:val="both"/>
        <w:outlineLvl w:val="0"/>
        <w:rPr>
          <w:b/>
          <w:i/>
          <w:iCs/>
          <w:color w:val="000000"/>
          <w:spacing w:val="-2"/>
          <w:sz w:val="28"/>
          <w:szCs w:val="28"/>
        </w:rPr>
      </w:pPr>
    </w:p>
    <w:p w:rsidR="00116063" w:rsidRPr="008A639F" w:rsidRDefault="00116063" w:rsidP="00116063">
      <w:pPr>
        <w:shd w:val="clear" w:color="auto" w:fill="FFFFFF"/>
        <w:spacing w:line="360" w:lineRule="auto"/>
        <w:ind w:firstLine="709"/>
        <w:jc w:val="both"/>
        <w:outlineLvl w:val="0"/>
        <w:rPr>
          <w:b/>
          <w:i/>
          <w:iCs/>
          <w:color w:val="000000"/>
          <w:spacing w:val="-2"/>
          <w:sz w:val="28"/>
          <w:szCs w:val="28"/>
        </w:rPr>
      </w:pPr>
      <w:r w:rsidRPr="008A639F">
        <w:rPr>
          <w:b/>
          <w:i/>
          <w:iCs/>
          <w:color w:val="000000"/>
          <w:spacing w:val="-2"/>
          <w:sz w:val="28"/>
          <w:szCs w:val="28"/>
        </w:rPr>
        <w:t>Заключение</w:t>
      </w:r>
    </w:p>
    <w:p w:rsidR="00116063" w:rsidRPr="002D4DEC" w:rsidRDefault="00116063" w:rsidP="00116063">
      <w:pPr>
        <w:shd w:val="clear" w:color="auto" w:fill="FFFFFF"/>
        <w:spacing w:line="360" w:lineRule="auto"/>
        <w:ind w:firstLine="709"/>
        <w:jc w:val="both"/>
        <w:outlineLvl w:val="0"/>
        <w:rPr>
          <w:b/>
          <w:color w:val="000000"/>
          <w:spacing w:val="-1"/>
          <w:sz w:val="28"/>
          <w:szCs w:val="28"/>
        </w:rPr>
      </w:pPr>
      <w:r w:rsidRPr="0068642B">
        <w:rPr>
          <w:sz w:val="28"/>
          <w:szCs w:val="28"/>
        </w:rPr>
        <w:t xml:space="preserve">В заключение формулируются </w:t>
      </w:r>
      <w:r w:rsidR="0068642B" w:rsidRPr="0068642B">
        <w:rPr>
          <w:sz w:val="28"/>
          <w:szCs w:val="28"/>
        </w:rPr>
        <w:t xml:space="preserve">выводы </w:t>
      </w:r>
      <w:r w:rsidRPr="0068642B">
        <w:rPr>
          <w:sz w:val="28"/>
          <w:szCs w:val="28"/>
        </w:rPr>
        <w:t>на основании поставленных задач и кратко отражают наиболее важные результаты работы</w:t>
      </w:r>
      <w:r w:rsidR="0068642B" w:rsidRPr="0068642B">
        <w:rPr>
          <w:sz w:val="28"/>
          <w:szCs w:val="28"/>
        </w:rPr>
        <w:t xml:space="preserve">, которые </w:t>
      </w:r>
      <w:r w:rsidRPr="0068642B">
        <w:rPr>
          <w:sz w:val="28"/>
          <w:szCs w:val="28"/>
        </w:rPr>
        <w:t xml:space="preserve">должны быть представлены в виде нумерованного списка. Могут быть </w:t>
      </w:r>
      <w:r w:rsidRPr="0099540A">
        <w:rPr>
          <w:sz w:val="28"/>
          <w:szCs w:val="28"/>
        </w:rPr>
        <w:t>указаны перспективы дальнейшей разработки темы. Заключение не должно содержать новых сведений, фактов, аргументов и т.п., его выводы должны логически вытекать из основного текста работы</w:t>
      </w:r>
      <w:r>
        <w:rPr>
          <w:sz w:val="28"/>
          <w:szCs w:val="28"/>
        </w:rPr>
        <w:t>.</w:t>
      </w:r>
    </w:p>
    <w:p w:rsidR="00116063" w:rsidRDefault="00116063" w:rsidP="00116063">
      <w:pPr>
        <w:shd w:val="clear" w:color="auto" w:fill="FFFFFF"/>
        <w:spacing w:line="360" w:lineRule="auto"/>
        <w:ind w:left="10" w:right="10" w:firstLine="70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Заключение должно отра</w:t>
      </w:r>
      <w:r>
        <w:rPr>
          <w:color w:val="000000"/>
          <w:sz w:val="28"/>
          <w:szCs w:val="28"/>
        </w:rPr>
        <w:t>жать значимость работы, подтверждать ее актуальность в современных условиях</w:t>
      </w:r>
      <w:r w:rsidR="0068642B">
        <w:rPr>
          <w:color w:val="000000"/>
          <w:sz w:val="28"/>
          <w:szCs w:val="28"/>
        </w:rPr>
        <w:t>.</w:t>
      </w:r>
    </w:p>
    <w:p w:rsidR="000A3FBC" w:rsidRDefault="00116063" w:rsidP="00116063">
      <w:pPr>
        <w:shd w:val="clear" w:color="auto" w:fill="FFFFFF"/>
        <w:spacing w:line="360" w:lineRule="auto"/>
        <w:ind w:right="10" w:firstLine="716"/>
        <w:jc w:val="both"/>
        <w:rPr>
          <w:b/>
          <w:i/>
          <w:iCs/>
          <w:color w:val="000000"/>
          <w:spacing w:val="-1"/>
          <w:sz w:val="28"/>
          <w:szCs w:val="28"/>
        </w:rPr>
      </w:pPr>
      <w:r w:rsidRPr="008A639F">
        <w:rPr>
          <w:b/>
          <w:i/>
          <w:iCs/>
          <w:color w:val="000000"/>
          <w:spacing w:val="-1"/>
          <w:sz w:val="28"/>
          <w:szCs w:val="28"/>
        </w:rPr>
        <w:t xml:space="preserve"> </w:t>
      </w:r>
    </w:p>
    <w:p w:rsidR="001A177C" w:rsidRDefault="001A177C">
      <w:pPr>
        <w:widowControl/>
        <w:autoSpaceDE/>
        <w:autoSpaceDN/>
        <w:adjustRightInd/>
        <w:spacing w:after="200" w:line="276" w:lineRule="auto"/>
        <w:rPr>
          <w:b/>
          <w:i/>
          <w:iCs/>
          <w:color w:val="000000"/>
          <w:spacing w:val="-1"/>
          <w:sz w:val="28"/>
          <w:szCs w:val="28"/>
        </w:rPr>
      </w:pPr>
      <w:r>
        <w:rPr>
          <w:b/>
          <w:i/>
          <w:iCs/>
          <w:color w:val="000000"/>
          <w:spacing w:val="-1"/>
          <w:sz w:val="28"/>
          <w:szCs w:val="28"/>
        </w:rPr>
        <w:br w:type="page"/>
      </w:r>
    </w:p>
    <w:p w:rsidR="00116063" w:rsidRPr="008A639F" w:rsidRDefault="00116063" w:rsidP="00116063">
      <w:pPr>
        <w:shd w:val="clear" w:color="auto" w:fill="FFFFFF"/>
        <w:spacing w:line="360" w:lineRule="auto"/>
        <w:ind w:right="10" w:firstLine="716"/>
        <w:jc w:val="both"/>
        <w:rPr>
          <w:b/>
          <w:i/>
          <w:iCs/>
          <w:color w:val="000000"/>
          <w:spacing w:val="-1"/>
          <w:sz w:val="28"/>
          <w:szCs w:val="28"/>
        </w:rPr>
      </w:pPr>
      <w:proofErr w:type="gramStart"/>
      <w:r w:rsidRPr="008A639F">
        <w:rPr>
          <w:b/>
          <w:i/>
          <w:iCs/>
          <w:color w:val="000000"/>
          <w:spacing w:val="-1"/>
          <w:sz w:val="28"/>
          <w:szCs w:val="28"/>
        </w:rPr>
        <w:lastRenderedPageBreak/>
        <w:t xml:space="preserve">Список </w:t>
      </w:r>
      <w:r w:rsidR="00D54381">
        <w:rPr>
          <w:b/>
          <w:i/>
          <w:iCs/>
          <w:color w:val="000000"/>
          <w:spacing w:val="-1"/>
          <w:sz w:val="28"/>
          <w:szCs w:val="28"/>
        </w:rPr>
        <w:t xml:space="preserve"> используемой</w:t>
      </w:r>
      <w:proofErr w:type="gramEnd"/>
      <w:r w:rsidR="00D54381">
        <w:rPr>
          <w:b/>
          <w:i/>
          <w:iCs/>
          <w:color w:val="000000"/>
          <w:spacing w:val="-1"/>
          <w:sz w:val="28"/>
          <w:szCs w:val="28"/>
        </w:rPr>
        <w:t xml:space="preserve"> </w:t>
      </w:r>
      <w:r w:rsidRPr="008A639F">
        <w:rPr>
          <w:b/>
          <w:i/>
          <w:iCs/>
          <w:color w:val="000000"/>
          <w:spacing w:val="-1"/>
          <w:sz w:val="28"/>
          <w:szCs w:val="28"/>
        </w:rPr>
        <w:t>литературы</w:t>
      </w:r>
    </w:p>
    <w:p w:rsidR="00116063" w:rsidRDefault="00116063" w:rsidP="00116063">
      <w:pPr>
        <w:shd w:val="clear" w:color="auto" w:fill="FFFFFF"/>
        <w:spacing w:line="360" w:lineRule="auto"/>
        <w:ind w:right="10" w:firstLine="716"/>
        <w:jc w:val="both"/>
        <w:rPr>
          <w:spacing w:val="-3"/>
          <w:sz w:val="28"/>
          <w:szCs w:val="28"/>
        </w:rPr>
      </w:pPr>
      <w:r w:rsidRPr="001E47E9">
        <w:rPr>
          <w:iCs/>
          <w:color w:val="000000"/>
          <w:spacing w:val="-1"/>
          <w:sz w:val="28"/>
          <w:szCs w:val="28"/>
        </w:rPr>
        <w:t xml:space="preserve"> Представляет собой перечень всех литературных источников, использованных при выполнении работы. Источники располагаются в едином алфавитном порядке. Список литературы должен включать </w:t>
      </w:r>
      <w:r>
        <w:rPr>
          <w:iCs/>
          <w:color w:val="000000"/>
          <w:spacing w:val="-1"/>
          <w:sz w:val="28"/>
          <w:szCs w:val="28"/>
        </w:rPr>
        <w:t xml:space="preserve">не менее 30 источников, из которых </w:t>
      </w:r>
      <w:r w:rsidRPr="001E47E9">
        <w:rPr>
          <w:iCs/>
          <w:color w:val="000000"/>
          <w:spacing w:val="-1"/>
          <w:sz w:val="28"/>
          <w:szCs w:val="28"/>
        </w:rPr>
        <w:t>не менее 20 % источников, изданных за последние 5 лет, не менее 30 % источников периодических изданий (журнальные статьи и др.). Использование Интернет-ресурсов в объеме, не превышающем 10 % от общего количества источников. Список литературы должен быть оформлен единообразно с соблюдением государственного стандарта на библиографическое описание документа (ГОСТ 7.</w:t>
      </w:r>
      <w:proofErr w:type="gramStart"/>
      <w:r w:rsidRPr="001E47E9">
        <w:rPr>
          <w:iCs/>
          <w:color w:val="000000"/>
          <w:spacing w:val="-1"/>
          <w:sz w:val="28"/>
          <w:szCs w:val="28"/>
        </w:rPr>
        <w:t>1.-</w:t>
      </w:r>
      <w:proofErr w:type="gramEnd"/>
      <w:r w:rsidRPr="001E47E9">
        <w:rPr>
          <w:iCs/>
          <w:color w:val="000000"/>
          <w:spacing w:val="-1"/>
          <w:sz w:val="28"/>
          <w:szCs w:val="28"/>
        </w:rPr>
        <w:t xml:space="preserve">2003). </w:t>
      </w:r>
    </w:p>
    <w:p w:rsidR="000A3FBC" w:rsidRDefault="000A3FBC" w:rsidP="00116063">
      <w:pPr>
        <w:shd w:val="clear" w:color="auto" w:fill="FFFFFF"/>
        <w:spacing w:line="360" w:lineRule="auto"/>
        <w:ind w:firstLine="709"/>
        <w:jc w:val="both"/>
        <w:rPr>
          <w:b/>
          <w:i/>
          <w:spacing w:val="-3"/>
          <w:sz w:val="28"/>
          <w:szCs w:val="28"/>
        </w:rPr>
      </w:pPr>
    </w:p>
    <w:p w:rsidR="00116063" w:rsidRPr="008A639F" w:rsidRDefault="00116063" w:rsidP="00116063">
      <w:pPr>
        <w:shd w:val="clear" w:color="auto" w:fill="FFFFFF"/>
        <w:spacing w:line="360" w:lineRule="auto"/>
        <w:ind w:firstLine="709"/>
        <w:jc w:val="both"/>
        <w:rPr>
          <w:b/>
          <w:i/>
          <w:iCs/>
          <w:spacing w:val="-3"/>
          <w:sz w:val="28"/>
          <w:szCs w:val="28"/>
        </w:rPr>
      </w:pPr>
      <w:r w:rsidRPr="008A639F">
        <w:rPr>
          <w:b/>
          <w:i/>
          <w:spacing w:val="-3"/>
          <w:sz w:val="28"/>
          <w:szCs w:val="28"/>
        </w:rPr>
        <w:t xml:space="preserve"> </w:t>
      </w:r>
      <w:r w:rsidRPr="008A639F">
        <w:rPr>
          <w:b/>
          <w:i/>
          <w:iCs/>
          <w:spacing w:val="-3"/>
          <w:sz w:val="28"/>
          <w:szCs w:val="28"/>
        </w:rPr>
        <w:t>Приложения</w:t>
      </w:r>
    </w:p>
    <w:p w:rsidR="00116063" w:rsidRPr="001E47E9" w:rsidRDefault="00116063" w:rsidP="00116063">
      <w:pPr>
        <w:shd w:val="clear" w:color="auto" w:fill="FFFFFF"/>
        <w:spacing w:line="360" w:lineRule="auto"/>
        <w:ind w:firstLine="709"/>
        <w:jc w:val="both"/>
        <w:rPr>
          <w:b/>
          <w:spacing w:val="-3"/>
          <w:sz w:val="28"/>
          <w:szCs w:val="28"/>
        </w:rPr>
      </w:pPr>
      <w:r>
        <w:rPr>
          <w:b/>
          <w:iCs/>
          <w:spacing w:val="-3"/>
          <w:sz w:val="28"/>
          <w:szCs w:val="28"/>
        </w:rPr>
        <w:t xml:space="preserve"> </w:t>
      </w:r>
      <w:r w:rsidRPr="00FA7FC4">
        <w:rPr>
          <w:sz w:val="28"/>
          <w:szCs w:val="28"/>
        </w:rPr>
        <w:t xml:space="preserve">В </w:t>
      </w:r>
      <w:r w:rsidRPr="00EF2333">
        <w:rPr>
          <w:sz w:val="28"/>
          <w:szCs w:val="28"/>
        </w:rPr>
        <w:t>дипломной работе</w:t>
      </w:r>
      <w:r w:rsidRPr="00FA7FC4">
        <w:rPr>
          <w:sz w:val="28"/>
          <w:szCs w:val="28"/>
        </w:rPr>
        <w:t xml:space="preserve"> </w:t>
      </w:r>
      <w:r w:rsidRPr="001E47E9">
        <w:rPr>
          <w:sz w:val="28"/>
          <w:szCs w:val="28"/>
        </w:rPr>
        <w:t xml:space="preserve">обязательно </w:t>
      </w:r>
      <w:r w:rsidRPr="00FA7FC4">
        <w:rPr>
          <w:sz w:val="28"/>
          <w:szCs w:val="28"/>
        </w:rPr>
        <w:t xml:space="preserve">должны быть приложения. Как правило, по материалам </w:t>
      </w:r>
      <w:r>
        <w:rPr>
          <w:sz w:val="28"/>
          <w:szCs w:val="28"/>
        </w:rPr>
        <w:t>вспомогательного</w:t>
      </w:r>
      <w:r w:rsidRPr="00FA7FC4">
        <w:rPr>
          <w:sz w:val="28"/>
          <w:szCs w:val="28"/>
        </w:rPr>
        <w:t xml:space="preserve"> характера, кото</w:t>
      </w:r>
      <w:r>
        <w:rPr>
          <w:sz w:val="28"/>
          <w:szCs w:val="28"/>
        </w:rPr>
        <w:t xml:space="preserve">рые были использованы автором в </w:t>
      </w:r>
      <w:r w:rsidRPr="00FA7FC4">
        <w:rPr>
          <w:sz w:val="28"/>
          <w:szCs w:val="28"/>
        </w:rPr>
        <w:t xml:space="preserve">процессе разработки темы. К таким материалам относятся: </w:t>
      </w:r>
    </w:p>
    <w:p w:rsidR="00116063" w:rsidRDefault="00116063" w:rsidP="001160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7FC4">
        <w:rPr>
          <w:sz w:val="28"/>
          <w:szCs w:val="28"/>
        </w:rPr>
        <w:t xml:space="preserve">• различные положения, инструкции, копии документов; </w:t>
      </w:r>
      <w:r w:rsidRPr="00FA7FC4">
        <w:rPr>
          <w:color w:val="000000"/>
          <w:sz w:val="28"/>
          <w:szCs w:val="28"/>
        </w:rPr>
        <w:t xml:space="preserve">на основе которых выполнена </w:t>
      </w:r>
      <w:r w:rsidRPr="00EF2333">
        <w:rPr>
          <w:color w:val="000000"/>
          <w:sz w:val="28"/>
          <w:szCs w:val="28"/>
        </w:rPr>
        <w:t>дипломная работа</w:t>
      </w:r>
      <w:r w:rsidRPr="00FA7FC4">
        <w:rPr>
          <w:color w:val="000000"/>
          <w:sz w:val="28"/>
          <w:szCs w:val="28"/>
        </w:rPr>
        <w:t xml:space="preserve">; </w:t>
      </w:r>
      <w:r w:rsidRPr="00FA7FC4">
        <w:rPr>
          <w:sz w:val="28"/>
          <w:szCs w:val="28"/>
        </w:rPr>
        <w:t xml:space="preserve"> </w:t>
      </w:r>
    </w:p>
    <w:p w:rsidR="00116063" w:rsidRDefault="00116063" w:rsidP="001160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7FC4">
        <w:rPr>
          <w:sz w:val="28"/>
          <w:szCs w:val="28"/>
        </w:rPr>
        <w:t xml:space="preserve">• схемы, графики, диаграммы, таблицы, которые нецелесообразно размещать в тексте, так как они носят прикладной или иллюстративный характер; </w:t>
      </w:r>
    </w:p>
    <w:p w:rsidR="00116063" w:rsidRPr="00CB0EC7" w:rsidRDefault="00116063" w:rsidP="001160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0EC7">
        <w:rPr>
          <w:sz w:val="28"/>
          <w:szCs w:val="28"/>
        </w:rPr>
        <w:t xml:space="preserve">• методики, диагностики, которые использованы автором </w:t>
      </w:r>
      <w:r w:rsidRPr="00EF2333">
        <w:rPr>
          <w:sz w:val="28"/>
          <w:szCs w:val="28"/>
        </w:rPr>
        <w:t>дипломной работы</w:t>
      </w:r>
      <w:r w:rsidRPr="00CB0EC7">
        <w:rPr>
          <w:sz w:val="28"/>
          <w:szCs w:val="28"/>
        </w:rPr>
        <w:t xml:space="preserve"> в процессе изучения явления; </w:t>
      </w:r>
    </w:p>
    <w:p w:rsidR="00116063" w:rsidRPr="00FA7FC4" w:rsidRDefault="00116063" w:rsidP="001160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7FC4">
        <w:rPr>
          <w:sz w:val="28"/>
          <w:szCs w:val="28"/>
        </w:rPr>
        <w:t>• иллюстративный материал, в том числе и примеры, на которые имеет место ссылка в тексте</w:t>
      </w:r>
      <w:r>
        <w:rPr>
          <w:sz w:val="28"/>
          <w:szCs w:val="28"/>
        </w:rPr>
        <w:t xml:space="preserve"> и др</w:t>
      </w:r>
      <w:r w:rsidRPr="00FA7FC4">
        <w:rPr>
          <w:sz w:val="28"/>
          <w:szCs w:val="28"/>
        </w:rPr>
        <w:t xml:space="preserve">. </w:t>
      </w:r>
    </w:p>
    <w:p w:rsidR="00116063" w:rsidRPr="00D54381" w:rsidRDefault="00116063" w:rsidP="00116063">
      <w:pPr>
        <w:pStyle w:val="a3"/>
        <w:spacing w:before="0" w:beforeAutospacing="0" w:after="0" w:afterAutospacing="0" w:line="360" w:lineRule="auto"/>
        <w:ind w:firstLine="720"/>
        <w:jc w:val="both"/>
        <w:rPr>
          <w:color w:val="FF0000"/>
          <w:sz w:val="28"/>
          <w:szCs w:val="28"/>
        </w:rPr>
      </w:pPr>
      <w:r w:rsidRPr="00FA7FC4">
        <w:rPr>
          <w:sz w:val="28"/>
          <w:szCs w:val="28"/>
        </w:rPr>
        <w:t xml:space="preserve">В приложении в левом нижнем углу можно указать, на основании каких источников оно составлено. В тексте </w:t>
      </w:r>
      <w:r w:rsidRPr="00EF2333">
        <w:rPr>
          <w:sz w:val="28"/>
          <w:szCs w:val="28"/>
        </w:rPr>
        <w:t xml:space="preserve">дипломной работы </w:t>
      </w:r>
      <w:r w:rsidRPr="00374C53">
        <w:rPr>
          <w:sz w:val="28"/>
          <w:szCs w:val="28"/>
        </w:rPr>
        <w:t>дается</w:t>
      </w:r>
      <w:r w:rsidRPr="00FA7FC4">
        <w:rPr>
          <w:sz w:val="28"/>
          <w:szCs w:val="28"/>
        </w:rPr>
        <w:t xml:space="preserve"> ссылка на каждое приложение.</w:t>
      </w:r>
      <w:r w:rsidRPr="00DB48FA">
        <w:t xml:space="preserve"> </w:t>
      </w:r>
      <w:r w:rsidRPr="00DB48FA">
        <w:rPr>
          <w:sz w:val="28"/>
          <w:szCs w:val="28"/>
        </w:rPr>
        <w:t>Приложения оформляются на последних страницах работы и не входят в её объем.</w:t>
      </w:r>
      <w:r>
        <w:rPr>
          <w:sz w:val="28"/>
          <w:szCs w:val="28"/>
        </w:rPr>
        <w:t xml:space="preserve"> </w:t>
      </w:r>
      <w:r w:rsidRPr="000A3FBC">
        <w:rPr>
          <w:sz w:val="28"/>
          <w:szCs w:val="28"/>
        </w:rPr>
        <w:t>Порядок оформления приложений см. в п. 2.</w:t>
      </w:r>
      <w:r w:rsidR="000A3FBC" w:rsidRPr="000A3FBC">
        <w:rPr>
          <w:sz w:val="28"/>
          <w:szCs w:val="28"/>
        </w:rPr>
        <w:t>6</w:t>
      </w:r>
      <w:r w:rsidRPr="000A3FBC">
        <w:rPr>
          <w:sz w:val="28"/>
          <w:szCs w:val="28"/>
        </w:rPr>
        <w:t>.</w:t>
      </w:r>
    </w:p>
    <w:p w:rsidR="00116063" w:rsidRDefault="00116063" w:rsidP="00116063">
      <w:pPr>
        <w:shd w:val="clear" w:color="auto" w:fill="FFFFFF"/>
        <w:tabs>
          <w:tab w:val="left" w:pos="1425"/>
        </w:tabs>
        <w:spacing w:line="360" w:lineRule="auto"/>
        <w:ind w:firstLine="709"/>
        <w:outlineLvl w:val="0"/>
        <w:rPr>
          <w:color w:val="000000"/>
          <w:spacing w:val="-1"/>
          <w:sz w:val="28"/>
          <w:szCs w:val="28"/>
        </w:rPr>
      </w:pPr>
    </w:p>
    <w:p w:rsidR="00116063" w:rsidRDefault="008176EB" w:rsidP="008176EB">
      <w:pPr>
        <w:shd w:val="clear" w:color="auto" w:fill="FFFFFF"/>
        <w:spacing w:line="360" w:lineRule="auto"/>
        <w:ind w:firstLine="709"/>
        <w:outlineLvl w:val="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lastRenderedPageBreak/>
        <w:t>2</w:t>
      </w:r>
      <w:r w:rsidR="00116063">
        <w:rPr>
          <w:b/>
          <w:color w:val="000000"/>
          <w:spacing w:val="-1"/>
          <w:sz w:val="28"/>
          <w:szCs w:val="28"/>
        </w:rPr>
        <w:t>.</w:t>
      </w:r>
      <w:r w:rsidR="00116063" w:rsidRPr="007A0ECA">
        <w:rPr>
          <w:b/>
          <w:color w:val="000000"/>
          <w:spacing w:val="-1"/>
          <w:sz w:val="28"/>
          <w:szCs w:val="28"/>
        </w:rPr>
        <w:t xml:space="preserve"> </w:t>
      </w:r>
      <w:r w:rsidR="00116063">
        <w:rPr>
          <w:b/>
          <w:color w:val="000000"/>
          <w:spacing w:val="-1"/>
          <w:sz w:val="28"/>
          <w:szCs w:val="28"/>
        </w:rPr>
        <w:t>Т</w:t>
      </w:r>
      <w:r w:rsidR="00116063" w:rsidRPr="007A0ECA">
        <w:rPr>
          <w:b/>
          <w:color w:val="000000"/>
          <w:spacing w:val="-1"/>
          <w:sz w:val="28"/>
          <w:szCs w:val="28"/>
        </w:rPr>
        <w:t xml:space="preserve">ребования к оформлению </w:t>
      </w:r>
      <w:r w:rsidR="00116063" w:rsidRPr="0099541B">
        <w:rPr>
          <w:b/>
          <w:bCs/>
          <w:sz w:val="28"/>
          <w:szCs w:val="28"/>
        </w:rPr>
        <w:t>выпускной квалификационной работы</w:t>
      </w:r>
    </w:p>
    <w:p w:rsidR="00116063" w:rsidRDefault="00116063" w:rsidP="00116063">
      <w:pPr>
        <w:shd w:val="clear" w:color="auto" w:fill="FFFFFF"/>
        <w:spacing w:line="360" w:lineRule="auto"/>
        <w:ind w:firstLine="709"/>
        <w:jc w:val="center"/>
        <w:outlineLvl w:val="0"/>
        <w:rPr>
          <w:b/>
          <w:color w:val="000000"/>
          <w:spacing w:val="-1"/>
          <w:sz w:val="28"/>
          <w:szCs w:val="28"/>
        </w:rPr>
      </w:pPr>
    </w:p>
    <w:p w:rsidR="00116063" w:rsidRPr="00ED796C" w:rsidRDefault="008176EB" w:rsidP="00A96B17">
      <w:pPr>
        <w:shd w:val="clear" w:color="auto" w:fill="FFFFFF"/>
        <w:spacing w:after="120" w:line="360" w:lineRule="auto"/>
        <w:ind w:firstLine="709"/>
        <w:outlineLvl w:val="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2</w:t>
      </w:r>
      <w:r w:rsidR="00116063">
        <w:rPr>
          <w:b/>
          <w:color w:val="000000"/>
          <w:spacing w:val="-1"/>
          <w:sz w:val="28"/>
          <w:szCs w:val="28"/>
        </w:rPr>
        <w:t>.1 Общие требования</w:t>
      </w:r>
    </w:p>
    <w:p w:rsidR="00116063" w:rsidRDefault="00116063" w:rsidP="00116063">
      <w:pPr>
        <w:shd w:val="clear" w:color="auto" w:fill="FFFFFF"/>
        <w:spacing w:line="360" w:lineRule="auto"/>
        <w:ind w:firstLine="709"/>
      </w:pPr>
      <w:r>
        <w:rPr>
          <w:color w:val="000000"/>
          <w:spacing w:val="1"/>
          <w:sz w:val="28"/>
          <w:szCs w:val="28"/>
        </w:rPr>
        <w:t xml:space="preserve">Формат бумаги – А4 (210 х </w:t>
      </w:r>
      <w:smartTag w:uri="urn:schemas-microsoft-com:office:smarttags" w:element="metricconverter">
        <w:smartTagPr>
          <w:attr w:name="ProductID" w:val="297 мм"/>
        </w:smartTagPr>
        <w:r>
          <w:rPr>
            <w:color w:val="000000"/>
            <w:spacing w:val="1"/>
            <w:sz w:val="28"/>
            <w:szCs w:val="28"/>
          </w:rPr>
          <w:t>297 мм</w:t>
        </w:r>
      </w:smartTag>
      <w:r>
        <w:rPr>
          <w:color w:val="000000"/>
          <w:spacing w:val="1"/>
          <w:sz w:val="28"/>
          <w:szCs w:val="28"/>
        </w:rPr>
        <w:t>).</w:t>
      </w:r>
    </w:p>
    <w:p w:rsidR="00116063" w:rsidRDefault="00116063" w:rsidP="00116063">
      <w:pPr>
        <w:shd w:val="clear" w:color="auto" w:fill="FFFFFF"/>
        <w:spacing w:line="360" w:lineRule="auto"/>
        <w:ind w:firstLine="70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Каждый лист дипломной работы должен иметь поля:</w:t>
      </w:r>
    </w:p>
    <w:p w:rsidR="00116063" w:rsidRPr="00ED23BE" w:rsidRDefault="00116063" w:rsidP="00116063">
      <w:pPr>
        <w:shd w:val="clear" w:color="auto" w:fill="FFFFFF"/>
        <w:spacing w:line="360" w:lineRule="auto"/>
        <w:ind w:firstLine="70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левое – 30 мм; верхнее – </w:t>
      </w:r>
      <w:smartTag w:uri="urn:schemas-microsoft-com:office:smarttags" w:element="metricconverter">
        <w:smartTagPr>
          <w:attr w:name="ProductID" w:val="20 мм"/>
        </w:smartTagPr>
        <w:r>
          <w:rPr>
            <w:color w:val="000000"/>
            <w:spacing w:val="1"/>
            <w:sz w:val="28"/>
            <w:szCs w:val="28"/>
          </w:rPr>
          <w:t>20 мм</w:t>
        </w:r>
      </w:smartTag>
      <w:r>
        <w:rPr>
          <w:color w:val="000000"/>
          <w:spacing w:val="1"/>
          <w:sz w:val="28"/>
          <w:szCs w:val="28"/>
        </w:rPr>
        <w:t xml:space="preserve">; правое – </w:t>
      </w:r>
      <w:smartTag w:uri="urn:schemas-microsoft-com:office:smarttags" w:element="metricconverter">
        <w:smartTagPr>
          <w:attr w:name="ProductID" w:val="10 мм"/>
        </w:smartTagPr>
        <w:r>
          <w:rPr>
            <w:color w:val="000000"/>
            <w:spacing w:val="1"/>
            <w:sz w:val="28"/>
            <w:szCs w:val="28"/>
          </w:rPr>
          <w:t>10 мм</w:t>
        </w:r>
      </w:smartTag>
      <w:r>
        <w:rPr>
          <w:color w:val="000000"/>
          <w:spacing w:val="1"/>
          <w:sz w:val="28"/>
          <w:szCs w:val="28"/>
        </w:rPr>
        <w:t>; нижнее</w:t>
      </w:r>
      <w:r w:rsidRPr="00ED23BE">
        <w:rPr>
          <w:color w:val="000000"/>
          <w:spacing w:val="1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 мм"/>
        </w:smartTagPr>
        <w:r w:rsidRPr="00ED23BE">
          <w:rPr>
            <w:color w:val="000000"/>
            <w:spacing w:val="1"/>
            <w:sz w:val="28"/>
            <w:szCs w:val="28"/>
          </w:rPr>
          <w:t xml:space="preserve">20 </w:t>
        </w:r>
        <w:r>
          <w:rPr>
            <w:color w:val="000000"/>
            <w:spacing w:val="1"/>
            <w:sz w:val="28"/>
            <w:szCs w:val="28"/>
          </w:rPr>
          <w:t>мм</w:t>
        </w:r>
      </w:smartTag>
      <w:r w:rsidRPr="00ED23BE">
        <w:rPr>
          <w:color w:val="000000"/>
          <w:spacing w:val="1"/>
          <w:sz w:val="28"/>
          <w:szCs w:val="28"/>
        </w:rPr>
        <w:t>.</w:t>
      </w:r>
    </w:p>
    <w:p w:rsidR="00116063" w:rsidRPr="00DE34CE" w:rsidRDefault="00116063" w:rsidP="00116063">
      <w:pPr>
        <w:shd w:val="clear" w:color="auto" w:fill="FFFFFF"/>
        <w:spacing w:line="360" w:lineRule="auto"/>
        <w:ind w:firstLine="709"/>
        <w:rPr>
          <w:lang w:val="en-US"/>
        </w:rPr>
      </w:pPr>
      <w:r>
        <w:rPr>
          <w:color w:val="000000"/>
          <w:spacing w:val="1"/>
          <w:sz w:val="28"/>
          <w:szCs w:val="28"/>
        </w:rPr>
        <w:t>Шрифт</w:t>
      </w:r>
      <w:r w:rsidRPr="00DE34CE">
        <w:rPr>
          <w:color w:val="000000"/>
          <w:spacing w:val="1"/>
          <w:sz w:val="28"/>
          <w:szCs w:val="28"/>
          <w:lang w:val="en-US"/>
        </w:rPr>
        <w:t xml:space="preserve"> – </w:t>
      </w:r>
      <w:r w:rsidRPr="00F15259">
        <w:rPr>
          <w:color w:val="000000"/>
          <w:spacing w:val="1"/>
          <w:sz w:val="28"/>
          <w:szCs w:val="28"/>
          <w:lang w:val="en-US"/>
        </w:rPr>
        <w:t>1</w:t>
      </w:r>
      <w:r w:rsidRPr="00227FA2">
        <w:rPr>
          <w:color w:val="000000"/>
          <w:spacing w:val="1"/>
          <w:sz w:val="28"/>
          <w:szCs w:val="28"/>
          <w:lang w:val="en-US"/>
        </w:rPr>
        <w:t>4</w:t>
      </w:r>
      <w:r w:rsidRPr="00DE34CE">
        <w:rPr>
          <w:color w:val="000000"/>
          <w:spacing w:val="1"/>
          <w:sz w:val="28"/>
          <w:szCs w:val="28"/>
          <w:lang w:val="en-US"/>
        </w:rPr>
        <w:t xml:space="preserve">, </w:t>
      </w:r>
      <w:r>
        <w:rPr>
          <w:color w:val="000000"/>
          <w:spacing w:val="1"/>
          <w:sz w:val="28"/>
          <w:szCs w:val="28"/>
        </w:rPr>
        <w:t>типа</w:t>
      </w:r>
      <w:r w:rsidRPr="00DE34CE">
        <w:rPr>
          <w:color w:val="000000"/>
          <w:spacing w:val="1"/>
          <w:sz w:val="28"/>
          <w:szCs w:val="28"/>
          <w:lang w:val="en-US"/>
        </w:rPr>
        <w:t xml:space="preserve"> </w:t>
      </w:r>
      <w:r>
        <w:rPr>
          <w:color w:val="000000"/>
          <w:spacing w:val="1"/>
          <w:sz w:val="28"/>
          <w:szCs w:val="28"/>
          <w:lang w:val="en-US"/>
        </w:rPr>
        <w:t>Times</w:t>
      </w:r>
      <w:r w:rsidRPr="00DE34CE">
        <w:rPr>
          <w:color w:val="000000"/>
          <w:spacing w:val="1"/>
          <w:sz w:val="28"/>
          <w:szCs w:val="28"/>
          <w:lang w:val="en-US"/>
        </w:rPr>
        <w:t xml:space="preserve"> </w:t>
      </w:r>
      <w:r>
        <w:rPr>
          <w:color w:val="000000"/>
          <w:spacing w:val="1"/>
          <w:sz w:val="28"/>
          <w:szCs w:val="28"/>
          <w:lang w:val="en-US"/>
        </w:rPr>
        <w:t>New</w:t>
      </w:r>
      <w:r w:rsidRPr="00DE34CE">
        <w:rPr>
          <w:color w:val="000000"/>
          <w:spacing w:val="1"/>
          <w:sz w:val="28"/>
          <w:szCs w:val="28"/>
          <w:lang w:val="en-US"/>
        </w:rPr>
        <w:t xml:space="preserve"> </w:t>
      </w:r>
      <w:r>
        <w:rPr>
          <w:color w:val="000000"/>
          <w:spacing w:val="1"/>
          <w:sz w:val="28"/>
          <w:szCs w:val="28"/>
          <w:lang w:val="en-US"/>
        </w:rPr>
        <w:t>Roman</w:t>
      </w:r>
      <w:r w:rsidRPr="00DE34CE">
        <w:rPr>
          <w:color w:val="000000"/>
          <w:spacing w:val="1"/>
          <w:sz w:val="28"/>
          <w:szCs w:val="28"/>
          <w:lang w:val="en-US"/>
        </w:rPr>
        <w:t>.</w:t>
      </w:r>
    </w:p>
    <w:p w:rsidR="00116063" w:rsidRDefault="00116063" w:rsidP="00116063">
      <w:pPr>
        <w:shd w:val="clear" w:color="auto" w:fill="FFFFFF"/>
        <w:spacing w:line="360" w:lineRule="auto"/>
        <w:ind w:firstLine="709"/>
      </w:pPr>
      <w:r>
        <w:rPr>
          <w:color w:val="000000"/>
          <w:spacing w:val="1"/>
          <w:sz w:val="28"/>
          <w:szCs w:val="28"/>
        </w:rPr>
        <w:t>Межстрочный интервал – полуторный.</w:t>
      </w:r>
    </w:p>
    <w:p w:rsidR="009833A2" w:rsidRDefault="00116063" w:rsidP="00116063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B91F5A">
        <w:rPr>
          <w:spacing w:val="1"/>
          <w:sz w:val="28"/>
          <w:szCs w:val="28"/>
        </w:rPr>
        <w:t xml:space="preserve">Номера страниц </w:t>
      </w:r>
      <w:r w:rsidR="00C15978">
        <w:rPr>
          <w:spacing w:val="1"/>
          <w:sz w:val="28"/>
          <w:szCs w:val="28"/>
        </w:rPr>
        <w:t xml:space="preserve">проставляются в центре нижней </w:t>
      </w:r>
      <w:proofErr w:type="gramStart"/>
      <w:r w:rsidR="00C15978">
        <w:rPr>
          <w:spacing w:val="1"/>
          <w:sz w:val="28"/>
          <w:szCs w:val="28"/>
        </w:rPr>
        <w:t>части</w:t>
      </w:r>
      <w:r w:rsidR="009833A2">
        <w:rPr>
          <w:spacing w:val="1"/>
          <w:sz w:val="28"/>
          <w:szCs w:val="28"/>
        </w:rPr>
        <w:t xml:space="preserve">  листа</w:t>
      </w:r>
      <w:proofErr w:type="gramEnd"/>
      <w:r w:rsidR="00C15978">
        <w:rPr>
          <w:spacing w:val="1"/>
          <w:sz w:val="28"/>
          <w:szCs w:val="28"/>
        </w:rPr>
        <w:t xml:space="preserve"> без точки арабскими цифрами.</w:t>
      </w:r>
      <w:r w:rsidR="009833A2">
        <w:rPr>
          <w:spacing w:val="1"/>
          <w:sz w:val="28"/>
          <w:szCs w:val="28"/>
        </w:rPr>
        <w:t xml:space="preserve"> </w:t>
      </w:r>
      <w:r w:rsidR="00C15978">
        <w:rPr>
          <w:spacing w:val="1"/>
          <w:sz w:val="28"/>
          <w:szCs w:val="28"/>
        </w:rPr>
        <w:t xml:space="preserve"> </w:t>
      </w:r>
    </w:p>
    <w:p w:rsidR="00116063" w:rsidRPr="00B91F5A" w:rsidRDefault="009833A2" w:rsidP="009833A2">
      <w:pPr>
        <w:shd w:val="clear" w:color="auto" w:fill="FFFFFF"/>
        <w:spacing w:line="360" w:lineRule="auto"/>
        <w:jc w:val="both"/>
      </w:pPr>
      <w:r>
        <w:t xml:space="preserve">             </w:t>
      </w:r>
      <w:r w:rsidR="00116063" w:rsidRPr="00B91F5A">
        <w:rPr>
          <w:spacing w:val="1"/>
          <w:sz w:val="28"/>
          <w:szCs w:val="28"/>
        </w:rPr>
        <w:t xml:space="preserve">Титульный лист </w:t>
      </w:r>
      <w:r w:rsidR="00116063" w:rsidRPr="00B04DA9">
        <w:rPr>
          <w:b/>
          <w:spacing w:val="1"/>
          <w:sz w:val="28"/>
          <w:szCs w:val="28"/>
        </w:rPr>
        <w:t>включают</w:t>
      </w:r>
      <w:r w:rsidR="00DD0C24">
        <w:rPr>
          <w:spacing w:val="1"/>
          <w:sz w:val="28"/>
          <w:szCs w:val="28"/>
        </w:rPr>
        <w:t xml:space="preserve"> в общую нумерацию страниц,</w:t>
      </w:r>
      <w:r w:rsidR="00DD0C24" w:rsidRPr="00DD0C24">
        <w:t xml:space="preserve"> </w:t>
      </w:r>
      <w:r w:rsidR="00DD0C24" w:rsidRPr="00DD0C24">
        <w:rPr>
          <w:spacing w:val="1"/>
          <w:sz w:val="28"/>
          <w:szCs w:val="28"/>
        </w:rPr>
        <w:t>но на титульном листе, задании на дипломной работе и содержании</w:t>
      </w:r>
      <w:r w:rsidR="00C15978">
        <w:rPr>
          <w:spacing w:val="1"/>
          <w:sz w:val="28"/>
          <w:szCs w:val="28"/>
        </w:rPr>
        <w:t>,</w:t>
      </w:r>
      <w:r w:rsidR="00DD0C24" w:rsidRPr="00DD0C24">
        <w:rPr>
          <w:spacing w:val="1"/>
          <w:sz w:val="28"/>
          <w:szCs w:val="28"/>
        </w:rPr>
        <w:t xml:space="preserve"> номер страницы </w:t>
      </w:r>
      <w:r w:rsidR="00DD0C24" w:rsidRPr="00C15978">
        <w:rPr>
          <w:b/>
          <w:spacing w:val="1"/>
          <w:sz w:val="28"/>
          <w:szCs w:val="28"/>
        </w:rPr>
        <w:t>не проставляется</w:t>
      </w:r>
      <w:r w:rsidR="00C15978" w:rsidRPr="00C15978">
        <w:rPr>
          <w:b/>
          <w:spacing w:val="1"/>
          <w:sz w:val="28"/>
          <w:szCs w:val="28"/>
        </w:rPr>
        <w:t>.</w:t>
      </w:r>
      <w:r w:rsidR="00116063" w:rsidRPr="00B91F5A">
        <w:rPr>
          <w:spacing w:val="1"/>
          <w:sz w:val="28"/>
          <w:szCs w:val="28"/>
        </w:rPr>
        <w:t xml:space="preserve"> </w:t>
      </w:r>
      <w:r w:rsidR="00C15978">
        <w:rPr>
          <w:spacing w:val="1"/>
          <w:sz w:val="28"/>
          <w:szCs w:val="28"/>
        </w:rPr>
        <w:t xml:space="preserve"> </w:t>
      </w:r>
      <w:r w:rsidR="00116063">
        <w:rPr>
          <w:color w:val="000000"/>
          <w:spacing w:val="1"/>
          <w:sz w:val="28"/>
          <w:szCs w:val="28"/>
        </w:rPr>
        <w:t>Листы дипломной работы нумеруются, начиная с листа «</w:t>
      </w:r>
      <w:r>
        <w:rPr>
          <w:color w:val="000000"/>
          <w:spacing w:val="1"/>
          <w:sz w:val="28"/>
          <w:szCs w:val="28"/>
        </w:rPr>
        <w:t>3</w:t>
      </w:r>
      <w:r w:rsidR="00116063">
        <w:rPr>
          <w:color w:val="000000"/>
          <w:spacing w:val="1"/>
          <w:sz w:val="28"/>
          <w:szCs w:val="28"/>
        </w:rPr>
        <w:t>».</w:t>
      </w:r>
    </w:p>
    <w:p w:rsidR="00116063" w:rsidRDefault="00116063" w:rsidP="00116063">
      <w:pPr>
        <w:shd w:val="clear" w:color="auto" w:fill="FFFFFF"/>
        <w:spacing w:line="360" w:lineRule="auto"/>
        <w:ind w:firstLine="709"/>
      </w:pPr>
      <w:r>
        <w:rPr>
          <w:color w:val="000000"/>
          <w:spacing w:val="1"/>
          <w:sz w:val="28"/>
          <w:szCs w:val="28"/>
        </w:rPr>
        <w:t xml:space="preserve">Отступ красной строки – </w:t>
      </w:r>
      <w:smartTag w:uri="urn:schemas-microsoft-com:office:smarttags" w:element="metricconverter">
        <w:smartTagPr>
          <w:attr w:name="ProductID" w:val="1,25 см"/>
        </w:smartTagPr>
        <w:r>
          <w:rPr>
            <w:color w:val="000000"/>
            <w:spacing w:val="1"/>
            <w:sz w:val="28"/>
            <w:szCs w:val="28"/>
          </w:rPr>
          <w:t>1,25 см</w:t>
        </w:r>
      </w:smartTag>
      <w:r>
        <w:rPr>
          <w:color w:val="000000"/>
          <w:spacing w:val="1"/>
          <w:sz w:val="28"/>
          <w:szCs w:val="28"/>
        </w:rPr>
        <w:t>.</w:t>
      </w:r>
    </w:p>
    <w:p w:rsidR="00116063" w:rsidRDefault="00116063" w:rsidP="00116063">
      <w:pPr>
        <w:shd w:val="clear" w:color="auto" w:fill="FFFFFF"/>
        <w:spacing w:line="360" w:lineRule="auto"/>
        <w:ind w:firstLine="70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Выравнивание текста – по ширине.</w:t>
      </w:r>
    </w:p>
    <w:p w:rsidR="00116063" w:rsidRPr="00016A23" w:rsidRDefault="00116063" w:rsidP="00116063">
      <w:pPr>
        <w:shd w:val="clear" w:color="auto" w:fill="FFFFFF"/>
        <w:spacing w:line="360" w:lineRule="auto"/>
        <w:ind w:firstLine="709"/>
      </w:pPr>
      <w:r w:rsidRPr="00016A23">
        <w:rPr>
          <w:color w:val="000000"/>
          <w:spacing w:val="1"/>
          <w:sz w:val="28"/>
          <w:szCs w:val="28"/>
        </w:rPr>
        <w:t>Выравнивание заголовков – по центру строки.</w:t>
      </w:r>
    </w:p>
    <w:p w:rsidR="00116063" w:rsidRPr="00016A23" w:rsidRDefault="00116063" w:rsidP="00116063">
      <w:pPr>
        <w:shd w:val="clear" w:color="auto" w:fill="FFFFFF"/>
        <w:spacing w:line="360" w:lineRule="auto"/>
        <w:ind w:firstLine="709"/>
        <w:rPr>
          <w:spacing w:val="1"/>
          <w:sz w:val="28"/>
          <w:szCs w:val="28"/>
        </w:rPr>
      </w:pPr>
      <w:r w:rsidRPr="00016A23">
        <w:rPr>
          <w:spacing w:val="1"/>
          <w:sz w:val="28"/>
          <w:szCs w:val="28"/>
        </w:rPr>
        <w:t>Переносы в словах не допускаются.</w:t>
      </w:r>
      <w:r w:rsidR="006701EC" w:rsidRPr="006701EC">
        <w:rPr>
          <w:color w:val="000000"/>
          <w:spacing w:val="1"/>
          <w:sz w:val="28"/>
          <w:szCs w:val="28"/>
        </w:rPr>
        <w:t xml:space="preserve"> </w:t>
      </w:r>
    </w:p>
    <w:p w:rsidR="00116063" w:rsidRPr="00016A23" w:rsidRDefault="00116063" w:rsidP="00116063">
      <w:pPr>
        <w:shd w:val="clear" w:color="auto" w:fill="FFFFFF"/>
        <w:spacing w:line="360" w:lineRule="auto"/>
        <w:ind w:firstLine="709"/>
        <w:rPr>
          <w:color w:val="000000"/>
          <w:spacing w:val="1"/>
          <w:sz w:val="28"/>
          <w:szCs w:val="28"/>
        </w:rPr>
      </w:pPr>
      <w:r w:rsidRPr="00016A23">
        <w:rPr>
          <w:color w:val="000000"/>
          <w:spacing w:val="1"/>
          <w:sz w:val="28"/>
          <w:szCs w:val="28"/>
        </w:rPr>
        <w:t xml:space="preserve">Цвет шрифта основного текста дипломной работы </w:t>
      </w:r>
      <w:r w:rsidR="00B04DA9">
        <w:rPr>
          <w:color w:val="000000"/>
          <w:spacing w:val="1"/>
          <w:sz w:val="28"/>
          <w:szCs w:val="28"/>
        </w:rPr>
        <w:t xml:space="preserve"> </w:t>
      </w:r>
      <w:r w:rsidRPr="00016A23">
        <w:rPr>
          <w:color w:val="000000"/>
          <w:spacing w:val="1"/>
          <w:sz w:val="28"/>
          <w:szCs w:val="28"/>
        </w:rPr>
        <w:t xml:space="preserve">– </w:t>
      </w:r>
      <w:r w:rsidR="00B04DA9">
        <w:rPr>
          <w:color w:val="000000"/>
          <w:spacing w:val="1"/>
          <w:sz w:val="28"/>
          <w:szCs w:val="28"/>
        </w:rPr>
        <w:t xml:space="preserve"> </w:t>
      </w:r>
      <w:r w:rsidRPr="00016A23">
        <w:rPr>
          <w:color w:val="000000"/>
          <w:spacing w:val="1"/>
          <w:sz w:val="28"/>
          <w:szCs w:val="28"/>
        </w:rPr>
        <w:t>черный.</w:t>
      </w:r>
    </w:p>
    <w:p w:rsidR="00116063" w:rsidRPr="009833A2" w:rsidRDefault="00116063" w:rsidP="00116063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1"/>
          <w:sz w:val="28"/>
          <w:szCs w:val="28"/>
        </w:rPr>
      </w:pPr>
      <w:r w:rsidRPr="00016A23">
        <w:rPr>
          <w:color w:val="000000"/>
          <w:spacing w:val="1"/>
          <w:sz w:val="28"/>
          <w:szCs w:val="28"/>
        </w:rPr>
        <w:t xml:space="preserve">Заголовки – </w:t>
      </w:r>
      <w:r>
        <w:rPr>
          <w:color w:val="000000"/>
          <w:spacing w:val="1"/>
          <w:sz w:val="28"/>
          <w:szCs w:val="28"/>
        </w:rPr>
        <w:t>заглавными</w:t>
      </w:r>
      <w:r w:rsidRPr="00016A23">
        <w:rPr>
          <w:color w:val="000000"/>
          <w:spacing w:val="1"/>
          <w:sz w:val="28"/>
          <w:szCs w:val="28"/>
        </w:rPr>
        <w:t xml:space="preserve"> буквами по центру строки.</w:t>
      </w:r>
      <w:r>
        <w:rPr>
          <w:color w:val="000000"/>
          <w:spacing w:val="1"/>
          <w:sz w:val="28"/>
          <w:szCs w:val="28"/>
        </w:rPr>
        <w:t xml:space="preserve"> Перенос слов не допустим. </w:t>
      </w:r>
      <w:proofErr w:type="gramStart"/>
      <w:r>
        <w:rPr>
          <w:color w:val="000000"/>
          <w:spacing w:val="1"/>
          <w:sz w:val="28"/>
          <w:szCs w:val="28"/>
        </w:rPr>
        <w:t>Например</w:t>
      </w:r>
      <w:proofErr w:type="gramEnd"/>
      <w:r>
        <w:rPr>
          <w:color w:val="000000"/>
          <w:spacing w:val="1"/>
          <w:sz w:val="28"/>
          <w:szCs w:val="28"/>
        </w:rPr>
        <w:t xml:space="preserve">: </w:t>
      </w:r>
      <w:r w:rsidRPr="009833A2">
        <w:rPr>
          <w:b/>
          <w:color w:val="000000"/>
          <w:spacing w:val="1"/>
          <w:sz w:val="28"/>
          <w:szCs w:val="28"/>
        </w:rPr>
        <w:t>«СОДЕРЖАНИЕ»,</w:t>
      </w:r>
      <w:r>
        <w:rPr>
          <w:color w:val="000000"/>
          <w:spacing w:val="1"/>
          <w:sz w:val="28"/>
          <w:szCs w:val="28"/>
        </w:rPr>
        <w:t xml:space="preserve"> </w:t>
      </w:r>
      <w:r w:rsidRPr="009833A2">
        <w:rPr>
          <w:b/>
          <w:color w:val="000000"/>
          <w:spacing w:val="1"/>
          <w:sz w:val="28"/>
          <w:szCs w:val="28"/>
        </w:rPr>
        <w:t>«ВВЕДЕНИЕ»,</w:t>
      </w:r>
      <w:r>
        <w:rPr>
          <w:color w:val="000000"/>
          <w:spacing w:val="1"/>
          <w:sz w:val="28"/>
          <w:szCs w:val="28"/>
        </w:rPr>
        <w:t xml:space="preserve"> </w:t>
      </w:r>
      <w:r w:rsidRPr="009833A2">
        <w:rPr>
          <w:b/>
          <w:color w:val="000000"/>
          <w:spacing w:val="1"/>
          <w:sz w:val="28"/>
          <w:szCs w:val="28"/>
        </w:rPr>
        <w:t>«НАИМЕНОВАНИЕ ГЛАВ»,</w:t>
      </w:r>
      <w:r>
        <w:rPr>
          <w:color w:val="000000"/>
          <w:spacing w:val="1"/>
          <w:sz w:val="28"/>
          <w:szCs w:val="28"/>
        </w:rPr>
        <w:t xml:space="preserve"> </w:t>
      </w:r>
      <w:r w:rsidRPr="009833A2">
        <w:rPr>
          <w:b/>
          <w:color w:val="000000"/>
          <w:spacing w:val="1"/>
          <w:sz w:val="28"/>
          <w:szCs w:val="28"/>
        </w:rPr>
        <w:t xml:space="preserve">«ЗАКЛЮЧЕНИЕ», </w:t>
      </w:r>
      <w:r w:rsidRPr="009833A2">
        <w:rPr>
          <w:b/>
          <w:spacing w:val="1"/>
          <w:sz w:val="28"/>
          <w:szCs w:val="28"/>
        </w:rPr>
        <w:t>«СПИСОК ИСПОЛЬЗУЕМ</w:t>
      </w:r>
      <w:r w:rsidR="00D54381" w:rsidRPr="009833A2">
        <w:rPr>
          <w:b/>
          <w:spacing w:val="1"/>
          <w:sz w:val="28"/>
          <w:szCs w:val="28"/>
        </w:rPr>
        <w:t>ОЙ ЛИТЕРАТУРЫ</w:t>
      </w:r>
      <w:r w:rsidRPr="009833A2">
        <w:rPr>
          <w:b/>
          <w:spacing w:val="1"/>
          <w:sz w:val="28"/>
          <w:szCs w:val="28"/>
        </w:rPr>
        <w:t>»</w:t>
      </w:r>
      <w:r w:rsidRPr="009833A2">
        <w:rPr>
          <w:b/>
          <w:color w:val="000000"/>
          <w:spacing w:val="1"/>
          <w:sz w:val="28"/>
          <w:szCs w:val="28"/>
        </w:rPr>
        <w:t>, «ПРИЛОЖЕНИЯ»</w:t>
      </w:r>
      <w:r w:rsidR="009833A2">
        <w:rPr>
          <w:b/>
          <w:color w:val="000000"/>
          <w:spacing w:val="1"/>
          <w:sz w:val="28"/>
          <w:szCs w:val="28"/>
        </w:rPr>
        <w:t>.</w:t>
      </w:r>
    </w:p>
    <w:p w:rsidR="00116063" w:rsidRDefault="00116063" w:rsidP="00116063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Названия глав, параграфов не должны совпадать ни друг с другом, ни с названием темы дипломной работы.</w:t>
      </w:r>
    </w:p>
    <w:p w:rsidR="00116063" w:rsidRDefault="00116063" w:rsidP="00116063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  <w:spacing w:val="1"/>
          <w:sz w:val="28"/>
          <w:szCs w:val="28"/>
        </w:rPr>
        <w:t>Каждая глава основной части текста дипломной работы, а также введение, заключение, список использованных источников, приложения следует начинать с новой страницы.</w:t>
      </w:r>
    </w:p>
    <w:p w:rsidR="00116063" w:rsidRDefault="00116063" w:rsidP="00116063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7A0ECA">
        <w:rPr>
          <w:sz w:val="28"/>
          <w:szCs w:val="28"/>
        </w:rPr>
        <w:t xml:space="preserve">Начальные страницы дипломной работы компонуются в следующем </w:t>
      </w:r>
      <w:r w:rsidRPr="007A0ECA">
        <w:rPr>
          <w:spacing w:val="-1"/>
          <w:sz w:val="28"/>
          <w:szCs w:val="28"/>
        </w:rPr>
        <w:lastRenderedPageBreak/>
        <w:t>порядке: титульный лист</w:t>
      </w:r>
      <w:r>
        <w:rPr>
          <w:spacing w:val="-1"/>
          <w:sz w:val="28"/>
          <w:szCs w:val="28"/>
        </w:rPr>
        <w:t xml:space="preserve">, </w:t>
      </w:r>
      <w:r w:rsidRPr="007A0ECA">
        <w:rPr>
          <w:spacing w:val="-1"/>
          <w:sz w:val="28"/>
          <w:szCs w:val="28"/>
        </w:rPr>
        <w:t>задание на дипломную работу</w:t>
      </w:r>
      <w:r w:rsidRPr="007A0ECA">
        <w:rPr>
          <w:sz w:val="28"/>
          <w:szCs w:val="28"/>
        </w:rPr>
        <w:t>, отзыв руководителя</w:t>
      </w:r>
      <w:r w:rsidRPr="00BA0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 при необходимости </w:t>
      </w:r>
      <w:r w:rsidRPr="007A0ECA">
        <w:rPr>
          <w:sz w:val="28"/>
          <w:szCs w:val="28"/>
        </w:rPr>
        <w:t>внешняя рецензия</w:t>
      </w:r>
      <w:r>
        <w:rPr>
          <w:sz w:val="28"/>
          <w:szCs w:val="28"/>
        </w:rPr>
        <w:t>)</w:t>
      </w:r>
      <w:r w:rsidRPr="007A0ECA">
        <w:rPr>
          <w:sz w:val="28"/>
          <w:szCs w:val="28"/>
        </w:rPr>
        <w:t xml:space="preserve">, </w:t>
      </w:r>
      <w:r w:rsidRPr="007A0ECA">
        <w:rPr>
          <w:spacing w:val="-1"/>
          <w:sz w:val="28"/>
          <w:szCs w:val="28"/>
        </w:rPr>
        <w:t>содержание.</w:t>
      </w:r>
    </w:p>
    <w:p w:rsidR="00116063" w:rsidRPr="00ED23BE" w:rsidRDefault="00116063" w:rsidP="00116063">
      <w:pPr>
        <w:shd w:val="clear" w:color="auto" w:fill="FFFFFF"/>
        <w:tabs>
          <w:tab w:val="left" w:pos="710"/>
        </w:tabs>
        <w:spacing w:line="360" w:lineRule="auto"/>
        <w:ind w:firstLine="709"/>
        <w:jc w:val="both"/>
        <w:rPr>
          <w:sz w:val="28"/>
          <w:szCs w:val="28"/>
        </w:rPr>
      </w:pPr>
      <w:r w:rsidRPr="00ED23BE">
        <w:rPr>
          <w:sz w:val="28"/>
          <w:szCs w:val="28"/>
        </w:rPr>
        <w:t xml:space="preserve">Количество страниц дипломной работы – </w:t>
      </w:r>
      <w:r w:rsidR="0067080F">
        <w:rPr>
          <w:b/>
          <w:sz w:val="28"/>
          <w:szCs w:val="28"/>
        </w:rPr>
        <w:t>50-7</w:t>
      </w:r>
      <w:r>
        <w:rPr>
          <w:b/>
          <w:sz w:val="28"/>
          <w:szCs w:val="28"/>
        </w:rPr>
        <w:t>0</w:t>
      </w:r>
      <w:r w:rsidRPr="00ED23BE">
        <w:rPr>
          <w:b/>
          <w:sz w:val="28"/>
          <w:szCs w:val="28"/>
        </w:rPr>
        <w:t xml:space="preserve"> листов</w:t>
      </w:r>
      <w:r w:rsidRPr="00ED23BE">
        <w:rPr>
          <w:sz w:val="28"/>
          <w:szCs w:val="28"/>
        </w:rPr>
        <w:t>, не считая приложений.</w:t>
      </w:r>
    </w:p>
    <w:p w:rsidR="00116063" w:rsidRPr="003C6849" w:rsidRDefault="00116063" w:rsidP="001160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Текст дипломн</w:t>
      </w:r>
      <w:r w:rsidRPr="00061170">
        <w:rPr>
          <w:color w:val="000000"/>
          <w:spacing w:val="-2"/>
          <w:sz w:val="28"/>
          <w:szCs w:val="28"/>
        </w:rPr>
        <w:t>ой работы должен быть тщательно выверен студен</w:t>
      </w:r>
      <w:r w:rsidRPr="00061170">
        <w:rPr>
          <w:color w:val="000000"/>
          <w:spacing w:val="-1"/>
          <w:sz w:val="28"/>
          <w:szCs w:val="28"/>
        </w:rPr>
        <w:t>том, который несет полную ответственность за опечатки и ошибки. Работа с большим количеством опечаток к защите не допускается.</w:t>
      </w:r>
    </w:p>
    <w:p w:rsidR="00116063" w:rsidRDefault="00116063" w:rsidP="001160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6849">
        <w:rPr>
          <w:sz w:val="28"/>
          <w:szCs w:val="28"/>
        </w:rPr>
        <w:t>Дипломная работа должна быть переплетена в папке для дальнейшего хранения.</w:t>
      </w:r>
    </w:p>
    <w:p w:rsidR="009833A2" w:rsidRDefault="009833A2" w:rsidP="001160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116063" w:rsidRPr="00E61C2F" w:rsidRDefault="008176EB" w:rsidP="00A96B17">
      <w:pPr>
        <w:shd w:val="clear" w:color="auto" w:fill="FFFFFF"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116063">
        <w:rPr>
          <w:b/>
          <w:bCs/>
          <w:color w:val="000000"/>
          <w:sz w:val="28"/>
          <w:szCs w:val="28"/>
        </w:rPr>
        <w:t xml:space="preserve">.2 </w:t>
      </w:r>
      <w:r w:rsidR="00116063" w:rsidRPr="00E61C2F">
        <w:rPr>
          <w:b/>
          <w:bCs/>
          <w:color w:val="000000"/>
          <w:sz w:val="28"/>
          <w:szCs w:val="28"/>
        </w:rPr>
        <w:t>Выделение заголовков разделов и подразделов и их размещение</w:t>
      </w:r>
      <w:r w:rsidR="00116063">
        <w:rPr>
          <w:rStyle w:val="a6"/>
          <w:b/>
          <w:bCs/>
          <w:color w:val="000000"/>
          <w:sz w:val="28"/>
          <w:szCs w:val="28"/>
        </w:rPr>
        <w:footnoteReference w:id="1"/>
      </w:r>
    </w:p>
    <w:p w:rsidR="00116063" w:rsidRDefault="00116063" w:rsidP="0011606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00728">
        <w:rPr>
          <w:color w:val="000000"/>
          <w:sz w:val="28"/>
          <w:szCs w:val="28"/>
        </w:rPr>
        <w:t xml:space="preserve">Заголовки разделов и подразделов, указанные в </w:t>
      </w:r>
      <w:r>
        <w:rPr>
          <w:color w:val="000000"/>
          <w:sz w:val="28"/>
          <w:szCs w:val="28"/>
        </w:rPr>
        <w:t>содер</w:t>
      </w:r>
      <w:r w:rsidRPr="00E00728">
        <w:rPr>
          <w:color w:val="000000"/>
          <w:sz w:val="28"/>
          <w:szCs w:val="28"/>
        </w:rPr>
        <w:t>жании (оглавлении), в</w:t>
      </w:r>
      <w:r>
        <w:rPr>
          <w:color w:val="000000"/>
          <w:sz w:val="28"/>
          <w:szCs w:val="28"/>
        </w:rPr>
        <w:t xml:space="preserve"> тексте работы должны быть выде</w:t>
      </w:r>
      <w:r w:rsidRPr="00E00728">
        <w:rPr>
          <w:color w:val="000000"/>
          <w:sz w:val="28"/>
          <w:szCs w:val="28"/>
        </w:rPr>
        <w:t>лены и идентично пронумерованы</w:t>
      </w:r>
      <w:r>
        <w:rPr>
          <w:color w:val="000000"/>
          <w:sz w:val="28"/>
          <w:szCs w:val="28"/>
        </w:rPr>
        <w:t>.</w:t>
      </w:r>
    </w:p>
    <w:p w:rsidR="00116063" w:rsidRPr="00685CC0" w:rsidRDefault="00116063" w:rsidP="00116063">
      <w:pPr>
        <w:pStyle w:val="p"/>
        <w:spacing w:line="360" w:lineRule="auto"/>
        <w:ind w:firstLine="709"/>
        <w:outlineLvl w:val="4"/>
        <w:rPr>
          <w:color w:val="000000"/>
          <w:sz w:val="28"/>
          <w:szCs w:val="28"/>
        </w:rPr>
      </w:pPr>
      <w:r w:rsidRPr="00685CC0">
        <w:rPr>
          <w:sz w:val="28"/>
          <w:szCs w:val="28"/>
        </w:rPr>
        <w:t xml:space="preserve">Разделы, подразделы, пункты и подпункты следует нумеровать арабскими цифрами и записывать </w:t>
      </w:r>
      <w:r>
        <w:rPr>
          <w:sz w:val="28"/>
          <w:szCs w:val="28"/>
        </w:rPr>
        <w:t>с первой позиции табуляции</w:t>
      </w:r>
      <w:r w:rsidRPr="00685CC0">
        <w:rPr>
          <w:sz w:val="28"/>
          <w:szCs w:val="28"/>
        </w:rPr>
        <w:t xml:space="preserve">. </w:t>
      </w:r>
    </w:p>
    <w:p w:rsidR="00116063" w:rsidRDefault="00116063" w:rsidP="0011606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00728">
        <w:rPr>
          <w:color w:val="000000"/>
          <w:sz w:val="28"/>
          <w:szCs w:val="28"/>
        </w:rPr>
        <w:t>Каждый раздел (вве</w:t>
      </w:r>
      <w:r>
        <w:rPr>
          <w:color w:val="000000"/>
          <w:sz w:val="28"/>
          <w:szCs w:val="28"/>
        </w:rPr>
        <w:t>дение, глава, заключение, прило</w:t>
      </w:r>
      <w:r w:rsidRPr="00E00728">
        <w:rPr>
          <w:color w:val="000000"/>
          <w:sz w:val="28"/>
          <w:szCs w:val="28"/>
        </w:rPr>
        <w:t xml:space="preserve">жение) начинается </w:t>
      </w:r>
      <w:r w:rsidRPr="0002392B">
        <w:rPr>
          <w:color w:val="000000"/>
          <w:sz w:val="28"/>
          <w:szCs w:val="28"/>
        </w:rPr>
        <w:t xml:space="preserve">с </w:t>
      </w:r>
      <w:r w:rsidRPr="0002392B">
        <w:rPr>
          <w:bCs/>
          <w:iCs/>
          <w:color w:val="000000"/>
          <w:sz w:val="28"/>
          <w:szCs w:val="28"/>
        </w:rPr>
        <w:t xml:space="preserve">новой </w:t>
      </w:r>
      <w:r>
        <w:rPr>
          <w:color w:val="000000"/>
          <w:sz w:val="28"/>
          <w:szCs w:val="28"/>
        </w:rPr>
        <w:t>страницы. Подразделы внут</w:t>
      </w:r>
      <w:r w:rsidRPr="00E00728">
        <w:rPr>
          <w:color w:val="000000"/>
          <w:sz w:val="28"/>
          <w:szCs w:val="28"/>
        </w:rPr>
        <w:t>ри раздела следуют ч</w:t>
      </w:r>
      <w:r>
        <w:rPr>
          <w:color w:val="000000"/>
          <w:sz w:val="28"/>
          <w:szCs w:val="28"/>
        </w:rPr>
        <w:t>ерез два интервала после оконча</w:t>
      </w:r>
      <w:r w:rsidRPr="00E00728">
        <w:rPr>
          <w:color w:val="000000"/>
          <w:sz w:val="28"/>
          <w:szCs w:val="28"/>
        </w:rPr>
        <w:t xml:space="preserve">ния предыдущего подраздела на той же странице, если на ней остается место </w:t>
      </w:r>
      <w:r>
        <w:rPr>
          <w:color w:val="000000"/>
          <w:sz w:val="28"/>
          <w:szCs w:val="28"/>
        </w:rPr>
        <w:t>для текста. Не допускается нали</w:t>
      </w:r>
      <w:r w:rsidRPr="00E00728">
        <w:rPr>
          <w:color w:val="000000"/>
          <w:sz w:val="28"/>
          <w:szCs w:val="28"/>
        </w:rPr>
        <w:t>чие текста вне разделов и подразделов, помещение на разных страницах заголовка подраздела и его текста. Поэтому после заголовка раздела через два интервала печатается название под</w:t>
      </w:r>
      <w:r>
        <w:rPr>
          <w:color w:val="000000"/>
          <w:sz w:val="28"/>
          <w:szCs w:val="28"/>
        </w:rPr>
        <w:t>раздела и далее через 1,5 интер</w:t>
      </w:r>
      <w:r w:rsidRPr="00E00728">
        <w:rPr>
          <w:color w:val="000000"/>
          <w:sz w:val="28"/>
          <w:szCs w:val="28"/>
        </w:rPr>
        <w:t xml:space="preserve">вала </w:t>
      </w:r>
      <w:r>
        <w:rPr>
          <w:color w:val="000000"/>
          <w:sz w:val="28"/>
          <w:szCs w:val="28"/>
        </w:rPr>
        <w:t>-</w:t>
      </w:r>
      <w:r w:rsidRPr="00E00728">
        <w:rPr>
          <w:color w:val="000000"/>
          <w:sz w:val="28"/>
          <w:szCs w:val="28"/>
        </w:rPr>
        <w:t xml:space="preserve"> текст подраздела.</w:t>
      </w:r>
    </w:p>
    <w:p w:rsidR="00116063" w:rsidRPr="00E00728" w:rsidRDefault="00116063" w:rsidP="001160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5DDC">
        <w:rPr>
          <w:color w:val="000000"/>
          <w:sz w:val="28"/>
          <w:szCs w:val="28"/>
        </w:rPr>
        <w:t>Заголовки разделов, подразделов и пунктов следует печатать с прописной буквы без точки в конце, не подчеркивая. Если заголовок состоит из двух предложений, их разделяют точкой.</w:t>
      </w:r>
    </w:p>
    <w:p w:rsidR="00116063" w:rsidRDefault="00116063" w:rsidP="0011606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00728">
        <w:rPr>
          <w:color w:val="000000"/>
          <w:sz w:val="28"/>
          <w:szCs w:val="28"/>
        </w:rPr>
        <w:t xml:space="preserve">Перед названием раздела (подраздела) ставится его порядковый номер </w:t>
      </w:r>
      <w:r w:rsidRPr="00786A39">
        <w:rPr>
          <w:color w:val="000000"/>
          <w:sz w:val="28"/>
          <w:szCs w:val="28"/>
        </w:rPr>
        <w:t>согласно содержанию</w:t>
      </w:r>
      <w:r>
        <w:rPr>
          <w:color w:val="000000"/>
          <w:sz w:val="28"/>
          <w:szCs w:val="28"/>
        </w:rPr>
        <w:t xml:space="preserve"> с точкой на конце</w:t>
      </w:r>
      <w:r w:rsidRPr="00786A39">
        <w:rPr>
          <w:color w:val="000000"/>
          <w:sz w:val="28"/>
          <w:szCs w:val="28"/>
        </w:rPr>
        <w:t>.</w:t>
      </w:r>
    </w:p>
    <w:p w:rsidR="00116063" w:rsidRPr="00A65DDC" w:rsidRDefault="00116063" w:rsidP="00116063">
      <w:pPr>
        <w:pStyle w:val="p"/>
        <w:spacing w:line="360" w:lineRule="auto"/>
        <w:outlineLvl w:val="4"/>
        <w:rPr>
          <w:color w:val="000000"/>
          <w:sz w:val="28"/>
          <w:szCs w:val="28"/>
        </w:rPr>
      </w:pPr>
      <w:r w:rsidRPr="00253169">
        <w:rPr>
          <w:b/>
          <w:bCs/>
          <w:iCs/>
          <w:color w:val="000000"/>
          <w:sz w:val="28"/>
          <w:szCs w:val="28"/>
        </w:rPr>
        <w:lastRenderedPageBreak/>
        <w:t xml:space="preserve">Пример </w:t>
      </w:r>
      <w:r w:rsidRPr="00A65DDC">
        <w:rPr>
          <w:b/>
          <w:bCs/>
          <w:i/>
          <w:iCs/>
          <w:color w:val="000000"/>
          <w:sz w:val="28"/>
          <w:szCs w:val="28"/>
        </w:rPr>
        <w:t xml:space="preserve">— </w:t>
      </w:r>
      <w:r>
        <w:rPr>
          <w:b/>
          <w:bCs/>
          <w:iCs/>
          <w:color w:val="000000"/>
          <w:sz w:val="28"/>
          <w:szCs w:val="28"/>
        </w:rPr>
        <w:t>1.</w:t>
      </w:r>
      <w:r w:rsidRPr="004F5DEF">
        <w:rPr>
          <w:b/>
          <w:bCs/>
          <w:color w:val="000000"/>
          <w:sz w:val="28"/>
          <w:szCs w:val="28"/>
        </w:rPr>
        <w:t xml:space="preserve"> 2</w:t>
      </w:r>
      <w:r>
        <w:rPr>
          <w:b/>
          <w:bCs/>
          <w:color w:val="000000"/>
          <w:sz w:val="28"/>
          <w:szCs w:val="28"/>
        </w:rPr>
        <w:t>.</w:t>
      </w:r>
      <w:r w:rsidRPr="004F5DEF">
        <w:rPr>
          <w:b/>
          <w:bCs/>
          <w:color w:val="000000"/>
          <w:sz w:val="28"/>
          <w:szCs w:val="28"/>
        </w:rPr>
        <w:t xml:space="preserve"> </w:t>
      </w:r>
      <w:r w:rsidRPr="004F5DEF">
        <w:rPr>
          <w:b/>
          <w:bCs/>
          <w:iCs/>
          <w:color w:val="000000"/>
          <w:sz w:val="28"/>
          <w:szCs w:val="28"/>
        </w:rPr>
        <w:t>3</w:t>
      </w:r>
      <w:r>
        <w:rPr>
          <w:b/>
          <w:bCs/>
          <w:iCs/>
          <w:color w:val="000000"/>
          <w:sz w:val="28"/>
          <w:szCs w:val="28"/>
        </w:rPr>
        <w:t>.</w:t>
      </w:r>
      <w:r w:rsidRPr="004F5DEF">
        <w:rPr>
          <w:b/>
          <w:bCs/>
          <w:iCs/>
          <w:color w:val="000000"/>
          <w:sz w:val="28"/>
          <w:szCs w:val="28"/>
        </w:rPr>
        <w:t xml:space="preserve"> и т. д.</w:t>
      </w:r>
      <w:r w:rsidRPr="00A65DDC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116063" w:rsidRPr="00A65DDC" w:rsidRDefault="00116063" w:rsidP="00116063">
      <w:pPr>
        <w:pStyle w:val="p"/>
        <w:spacing w:line="360" w:lineRule="auto"/>
        <w:ind w:firstLine="709"/>
        <w:outlineLvl w:val="4"/>
        <w:rPr>
          <w:color w:val="000000"/>
          <w:sz w:val="28"/>
          <w:szCs w:val="28"/>
        </w:rPr>
      </w:pPr>
      <w:r w:rsidRPr="00A65DDC">
        <w:rPr>
          <w:color w:val="000000"/>
          <w:sz w:val="28"/>
          <w:szCs w:val="28"/>
        </w:rPr>
        <w:t xml:space="preserve">Номер подраздела или пункта включает номер раздела и порядковый номер подраздела или пункта, разделенные точкой. </w:t>
      </w:r>
    </w:p>
    <w:p w:rsidR="00116063" w:rsidRDefault="00116063" w:rsidP="00116063">
      <w:pPr>
        <w:pStyle w:val="p"/>
        <w:spacing w:line="360" w:lineRule="auto"/>
        <w:outlineLvl w:val="4"/>
        <w:rPr>
          <w:b/>
          <w:bCs/>
          <w:i/>
          <w:iCs/>
          <w:color w:val="000000"/>
          <w:sz w:val="28"/>
          <w:szCs w:val="28"/>
        </w:rPr>
      </w:pPr>
      <w:r w:rsidRPr="00253169">
        <w:rPr>
          <w:b/>
          <w:bCs/>
          <w:iCs/>
          <w:color w:val="000000"/>
          <w:sz w:val="28"/>
          <w:szCs w:val="28"/>
        </w:rPr>
        <w:t>Пример</w:t>
      </w:r>
      <w:r w:rsidRPr="00A65DDC">
        <w:rPr>
          <w:b/>
          <w:bCs/>
          <w:i/>
          <w:iCs/>
          <w:color w:val="000000"/>
          <w:sz w:val="28"/>
          <w:szCs w:val="28"/>
        </w:rPr>
        <w:t xml:space="preserve"> — </w:t>
      </w:r>
      <w:r w:rsidRPr="004F5DEF">
        <w:rPr>
          <w:b/>
          <w:bCs/>
          <w:iCs/>
          <w:color w:val="000000"/>
          <w:sz w:val="28"/>
          <w:szCs w:val="28"/>
        </w:rPr>
        <w:t xml:space="preserve">1.1, 1.2, 1.3 и т. д. </w:t>
      </w:r>
    </w:p>
    <w:p w:rsidR="00116063" w:rsidRPr="00A65DDC" w:rsidRDefault="00116063" w:rsidP="008176EB">
      <w:pPr>
        <w:pStyle w:val="p"/>
        <w:spacing w:line="360" w:lineRule="auto"/>
        <w:ind w:firstLine="709"/>
        <w:outlineLvl w:val="4"/>
        <w:rPr>
          <w:color w:val="000000"/>
          <w:sz w:val="28"/>
          <w:szCs w:val="28"/>
        </w:rPr>
      </w:pPr>
      <w:r w:rsidRPr="00A65DDC">
        <w:rPr>
          <w:color w:val="000000"/>
          <w:sz w:val="28"/>
          <w:szCs w:val="28"/>
        </w:rPr>
        <w:t xml:space="preserve">После номера подраздела, пункта и подпункта в тексте точку не ставят. </w:t>
      </w:r>
    </w:p>
    <w:p w:rsidR="00116063" w:rsidRPr="00E5081E" w:rsidRDefault="00116063" w:rsidP="00116063">
      <w:pPr>
        <w:pStyle w:val="p"/>
        <w:spacing w:line="360" w:lineRule="auto"/>
        <w:ind w:firstLine="709"/>
        <w:outlineLvl w:val="4"/>
        <w:rPr>
          <w:color w:val="000000"/>
          <w:sz w:val="28"/>
          <w:szCs w:val="28"/>
        </w:rPr>
      </w:pPr>
      <w:r w:rsidRPr="00E5081E">
        <w:rPr>
          <w:sz w:val="28"/>
          <w:szCs w:val="28"/>
        </w:rPr>
        <w:t xml:space="preserve">Если раздел или подраздел имеет только один пункт или пункт имеет один подпункт, то нумеровать его не следует. </w:t>
      </w:r>
    </w:p>
    <w:p w:rsidR="00116063" w:rsidRDefault="00116063" w:rsidP="00116063">
      <w:pPr>
        <w:pStyle w:val="2"/>
        <w:spacing w:line="360" w:lineRule="auto"/>
        <w:ind w:left="0" w:firstLine="709"/>
        <w:jc w:val="both"/>
        <w:rPr>
          <w:sz w:val="28"/>
          <w:szCs w:val="28"/>
        </w:rPr>
      </w:pPr>
      <w:r w:rsidRPr="00E61C2F">
        <w:rPr>
          <w:sz w:val="28"/>
          <w:szCs w:val="28"/>
        </w:rPr>
        <w:t xml:space="preserve">Не нумеруются названия отдельных составных частей </w:t>
      </w:r>
      <w:r>
        <w:rPr>
          <w:sz w:val="28"/>
          <w:szCs w:val="28"/>
        </w:rPr>
        <w:t>дипломной</w:t>
      </w:r>
      <w:r w:rsidRPr="00E61C2F">
        <w:rPr>
          <w:sz w:val="28"/>
          <w:szCs w:val="28"/>
        </w:rPr>
        <w:t xml:space="preserve"> работы: содержание, введение, заключение и список литературы. Приложения имеют свою </w:t>
      </w:r>
      <w:bookmarkStart w:id="0" w:name="_GoBack"/>
      <w:r w:rsidRPr="006A5560">
        <w:rPr>
          <w:color w:val="FF0000"/>
          <w:sz w:val="28"/>
          <w:szCs w:val="28"/>
        </w:rPr>
        <w:t xml:space="preserve">автономную сквозную </w:t>
      </w:r>
      <w:bookmarkEnd w:id="0"/>
      <w:r w:rsidRPr="00E61C2F">
        <w:rPr>
          <w:sz w:val="28"/>
          <w:szCs w:val="28"/>
        </w:rPr>
        <w:t>нумерацию.</w:t>
      </w:r>
    </w:p>
    <w:p w:rsidR="009833A2" w:rsidRDefault="009833A2" w:rsidP="00116063">
      <w:pPr>
        <w:pStyle w:val="2"/>
        <w:spacing w:line="360" w:lineRule="auto"/>
        <w:ind w:left="0" w:firstLine="709"/>
        <w:jc w:val="both"/>
        <w:rPr>
          <w:sz w:val="28"/>
          <w:szCs w:val="28"/>
        </w:rPr>
      </w:pPr>
    </w:p>
    <w:p w:rsidR="00116063" w:rsidRDefault="008176EB" w:rsidP="00A96B17">
      <w:pPr>
        <w:pStyle w:val="2"/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116063" w:rsidRPr="00D34C20">
        <w:rPr>
          <w:b/>
          <w:bCs/>
          <w:color w:val="000000"/>
          <w:sz w:val="28"/>
          <w:szCs w:val="28"/>
        </w:rPr>
        <w:t>.</w:t>
      </w:r>
      <w:r w:rsidR="00116063">
        <w:rPr>
          <w:b/>
          <w:bCs/>
          <w:color w:val="000000"/>
          <w:sz w:val="28"/>
          <w:szCs w:val="28"/>
        </w:rPr>
        <w:t>3</w:t>
      </w:r>
      <w:r w:rsidR="00116063" w:rsidRPr="00D34C20">
        <w:rPr>
          <w:b/>
          <w:bCs/>
          <w:color w:val="000000"/>
          <w:sz w:val="28"/>
          <w:szCs w:val="28"/>
        </w:rPr>
        <w:t xml:space="preserve"> Оформление и нумерация иллюстраций</w:t>
      </w:r>
      <w:r w:rsidR="00116063">
        <w:rPr>
          <w:b/>
          <w:bCs/>
          <w:color w:val="000000"/>
          <w:sz w:val="28"/>
          <w:szCs w:val="28"/>
        </w:rPr>
        <w:t xml:space="preserve"> и таблиц</w:t>
      </w:r>
      <w:r w:rsidR="00116063">
        <w:rPr>
          <w:rStyle w:val="a6"/>
          <w:b/>
          <w:bCs/>
          <w:color w:val="000000"/>
          <w:sz w:val="28"/>
          <w:szCs w:val="28"/>
        </w:rPr>
        <w:footnoteReference w:id="2"/>
      </w:r>
    </w:p>
    <w:p w:rsidR="00116063" w:rsidRPr="00E00728" w:rsidRDefault="00116063" w:rsidP="001160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0728">
        <w:rPr>
          <w:color w:val="000000"/>
          <w:sz w:val="28"/>
          <w:szCs w:val="28"/>
        </w:rPr>
        <w:t>Иллюстративный материал, содержащийся</w:t>
      </w:r>
      <w:r>
        <w:rPr>
          <w:color w:val="000000"/>
          <w:sz w:val="28"/>
          <w:szCs w:val="28"/>
        </w:rPr>
        <w:t xml:space="preserve"> в дипломной</w:t>
      </w:r>
      <w:r w:rsidRPr="00E00728">
        <w:rPr>
          <w:color w:val="000000"/>
          <w:sz w:val="28"/>
          <w:szCs w:val="28"/>
        </w:rPr>
        <w:t xml:space="preserve"> работе, может быть</w:t>
      </w:r>
      <w:r>
        <w:rPr>
          <w:color w:val="000000"/>
          <w:sz w:val="28"/>
          <w:szCs w:val="28"/>
        </w:rPr>
        <w:t xml:space="preserve"> представлен чертежами, графика</w:t>
      </w:r>
      <w:r w:rsidRPr="00E00728">
        <w:rPr>
          <w:color w:val="000000"/>
          <w:sz w:val="28"/>
          <w:szCs w:val="28"/>
        </w:rPr>
        <w:t>ми, схемами, рисунка</w:t>
      </w:r>
      <w:r>
        <w:rPr>
          <w:color w:val="000000"/>
          <w:sz w:val="28"/>
          <w:szCs w:val="28"/>
        </w:rPr>
        <w:t>ми, фотографиями и т. п. Иллюст</w:t>
      </w:r>
      <w:r w:rsidRPr="00E00728">
        <w:rPr>
          <w:color w:val="000000"/>
          <w:sz w:val="28"/>
          <w:szCs w:val="28"/>
        </w:rPr>
        <w:t>рации любого вида н</w:t>
      </w:r>
      <w:r>
        <w:rPr>
          <w:color w:val="000000"/>
          <w:sz w:val="28"/>
          <w:szCs w:val="28"/>
        </w:rPr>
        <w:t>азываются рисунками. Рисунки по</w:t>
      </w:r>
      <w:r w:rsidRPr="00E00728">
        <w:rPr>
          <w:color w:val="000000"/>
          <w:sz w:val="28"/>
          <w:szCs w:val="28"/>
        </w:rPr>
        <w:t xml:space="preserve">мещаются </w:t>
      </w:r>
      <w:r w:rsidRPr="0002392B">
        <w:rPr>
          <w:bCs/>
          <w:iCs/>
          <w:color w:val="000000"/>
          <w:sz w:val="28"/>
          <w:szCs w:val="28"/>
        </w:rPr>
        <w:t xml:space="preserve">сразу после первого упоминания </w:t>
      </w:r>
      <w:r w:rsidRPr="0002392B">
        <w:rPr>
          <w:iCs/>
          <w:color w:val="000000"/>
          <w:sz w:val="28"/>
          <w:szCs w:val="28"/>
        </w:rPr>
        <w:t xml:space="preserve">о </w:t>
      </w:r>
      <w:r w:rsidRPr="0002392B">
        <w:rPr>
          <w:bCs/>
          <w:iCs/>
          <w:color w:val="000000"/>
          <w:sz w:val="28"/>
          <w:szCs w:val="28"/>
        </w:rPr>
        <w:t xml:space="preserve">них </w:t>
      </w:r>
      <w:r w:rsidRPr="00E00728">
        <w:rPr>
          <w:color w:val="000000"/>
          <w:sz w:val="28"/>
          <w:szCs w:val="28"/>
        </w:rPr>
        <w:t>в тексте или в начале следующей страницы. Ри</w:t>
      </w:r>
      <w:r>
        <w:rPr>
          <w:color w:val="000000"/>
          <w:sz w:val="28"/>
          <w:szCs w:val="28"/>
        </w:rPr>
        <w:t>сунки выполняют</w:t>
      </w:r>
      <w:r w:rsidRPr="00E00728">
        <w:rPr>
          <w:color w:val="000000"/>
          <w:sz w:val="28"/>
          <w:szCs w:val="28"/>
        </w:rPr>
        <w:t xml:space="preserve">ся в черном цвете на листе текста </w:t>
      </w:r>
      <w:r>
        <w:rPr>
          <w:color w:val="000000"/>
          <w:sz w:val="28"/>
          <w:szCs w:val="28"/>
        </w:rPr>
        <w:t>дипломной</w:t>
      </w:r>
      <w:r w:rsidRPr="00E00728">
        <w:rPr>
          <w:color w:val="000000"/>
          <w:sz w:val="28"/>
          <w:szCs w:val="28"/>
        </w:rPr>
        <w:t xml:space="preserve"> работы или наклеиваются на нее, являясь копиями, полученными с помощью множительной техники.</w:t>
      </w:r>
    </w:p>
    <w:p w:rsidR="00116063" w:rsidRPr="00E00728" w:rsidRDefault="00116063" w:rsidP="001160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00728">
        <w:rPr>
          <w:color w:val="000000"/>
          <w:sz w:val="28"/>
          <w:szCs w:val="28"/>
        </w:rPr>
        <w:t>Под каждым рису</w:t>
      </w:r>
      <w:r>
        <w:rPr>
          <w:color w:val="000000"/>
          <w:sz w:val="28"/>
          <w:szCs w:val="28"/>
        </w:rPr>
        <w:t>нком, через 1,5-2 интервала, пишется слово «Рисунок</w:t>
      </w:r>
      <w:r w:rsidRPr="00E00728">
        <w:rPr>
          <w:color w:val="000000"/>
          <w:sz w:val="28"/>
          <w:szCs w:val="28"/>
        </w:rPr>
        <w:t>», дал</w:t>
      </w:r>
      <w:r>
        <w:rPr>
          <w:color w:val="000000"/>
          <w:sz w:val="28"/>
          <w:szCs w:val="28"/>
        </w:rPr>
        <w:t>ее указывается его номер (без точки</w:t>
      </w:r>
      <w:r w:rsidRPr="00E00728">
        <w:rPr>
          <w:color w:val="000000"/>
          <w:sz w:val="28"/>
          <w:szCs w:val="28"/>
        </w:rPr>
        <w:t>), ставится название без кавычек, переносов в словах, точки в конце. Назван</w:t>
      </w:r>
      <w:r>
        <w:rPr>
          <w:color w:val="000000"/>
          <w:sz w:val="28"/>
          <w:szCs w:val="28"/>
        </w:rPr>
        <w:t>ие рисунка записывается строчны</w:t>
      </w:r>
      <w:r w:rsidRPr="00E00728">
        <w:rPr>
          <w:color w:val="000000"/>
          <w:sz w:val="28"/>
          <w:szCs w:val="28"/>
        </w:rPr>
        <w:t>ми буквами (кроме пер</w:t>
      </w:r>
      <w:r>
        <w:rPr>
          <w:color w:val="000000"/>
          <w:sz w:val="28"/>
          <w:szCs w:val="28"/>
        </w:rPr>
        <w:t>вой буквы) и располагается по середине строки. Если оно не умещает</w:t>
      </w:r>
      <w:r w:rsidRPr="00E00728">
        <w:rPr>
          <w:color w:val="000000"/>
          <w:sz w:val="28"/>
          <w:szCs w:val="28"/>
        </w:rPr>
        <w:t>ся в одну строку, то следующая строка назван</w:t>
      </w:r>
      <w:r>
        <w:rPr>
          <w:color w:val="000000"/>
          <w:sz w:val="28"/>
          <w:szCs w:val="28"/>
        </w:rPr>
        <w:t>ия распол</w:t>
      </w:r>
      <w:r w:rsidRPr="00E0072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га</w:t>
      </w:r>
      <w:r w:rsidRPr="00E00728">
        <w:rPr>
          <w:color w:val="000000"/>
          <w:sz w:val="28"/>
          <w:szCs w:val="28"/>
        </w:rPr>
        <w:t xml:space="preserve">ется ниже на </w:t>
      </w:r>
      <w:r>
        <w:rPr>
          <w:color w:val="000000"/>
          <w:sz w:val="28"/>
          <w:szCs w:val="28"/>
        </w:rPr>
        <w:t>0,5 интервала.</w:t>
      </w:r>
    </w:p>
    <w:p w:rsidR="00116063" w:rsidRDefault="00116063" w:rsidP="0011606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</w:t>
      </w:r>
      <w:r w:rsidRPr="00E00728">
        <w:rPr>
          <w:color w:val="000000"/>
          <w:sz w:val="28"/>
          <w:szCs w:val="28"/>
        </w:rPr>
        <w:t>имеет сквозной номер внутри раздела. Номер</w:t>
      </w:r>
      <w:r>
        <w:rPr>
          <w:sz w:val="28"/>
          <w:szCs w:val="28"/>
        </w:rPr>
        <w:t xml:space="preserve"> </w:t>
      </w:r>
      <w:r w:rsidRPr="00E00728">
        <w:rPr>
          <w:color w:val="000000"/>
          <w:sz w:val="28"/>
          <w:szCs w:val="28"/>
        </w:rPr>
        <w:t>раздела указывается перед номером рисунка через точку.</w:t>
      </w:r>
      <w:r>
        <w:rPr>
          <w:color w:val="000000"/>
          <w:sz w:val="28"/>
          <w:szCs w:val="28"/>
        </w:rPr>
        <w:t xml:space="preserve"> Например, «Рисунок</w:t>
      </w:r>
      <w:r w:rsidRPr="00A30BAA">
        <w:rPr>
          <w:color w:val="000000"/>
          <w:sz w:val="28"/>
          <w:szCs w:val="28"/>
        </w:rPr>
        <w:t xml:space="preserve"> 1.</w:t>
      </w:r>
      <w:r>
        <w:rPr>
          <w:color w:val="000000"/>
          <w:sz w:val="28"/>
          <w:szCs w:val="28"/>
        </w:rPr>
        <w:t>3</w:t>
      </w:r>
      <w:r w:rsidRPr="00A30BAA">
        <w:rPr>
          <w:color w:val="000000"/>
          <w:sz w:val="28"/>
          <w:szCs w:val="28"/>
        </w:rPr>
        <w:t xml:space="preserve">». </w:t>
      </w:r>
      <w:r w:rsidRPr="00A30BAA">
        <w:rPr>
          <w:color w:val="000000"/>
          <w:sz w:val="28"/>
          <w:szCs w:val="28"/>
        </w:rPr>
        <w:lastRenderedPageBreak/>
        <w:t>Если количество рисунков в работе незначительно (3-4), то допускается их сквозная нумерация по всему тексту без указания раздела.</w:t>
      </w:r>
    </w:p>
    <w:p w:rsidR="00116063" w:rsidRPr="00A65DDC" w:rsidRDefault="00116063" w:rsidP="00116063">
      <w:pPr>
        <w:pStyle w:val="p"/>
        <w:spacing w:line="360" w:lineRule="auto"/>
        <w:outlineLvl w:val="4"/>
        <w:rPr>
          <w:color w:val="000000"/>
          <w:sz w:val="28"/>
          <w:szCs w:val="28"/>
        </w:rPr>
      </w:pPr>
      <w:r w:rsidRPr="00A65DDC">
        <w:rPr>
          <w:color w:val="000000"/>
          <w:sz w:val="28"/>
          <w:szCs w:val="28"/>
        </w:rPr>
        <w:t xml:space="preserve">При ссылках на иллюстрации следует писать «... в соответствии с рисунком 2» при сквозной нумерации и «... в соответствии с рисунком 1.2» при нумерации в пределах раздела. </w:t>
      </w:r>
    </w:p>
    <w:p w:rsidR="00116063" w:rsidRPr="00D35CE4" w:rsidRDefault="00116063" w:rsidP="0011606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10B78">
        <w:rPr>
          <w:color w:val="000000"/>
          <w:spacing w:val="-2"/>
          <w:sz w:val="28"/>
          <w:szCs w:val="28"/>
        </w:rPr>
        <w:t xml:space="preserve">Нумерация таблиц </w:t>
      </w:r>
      <w:r>
        <w:rPr>
          <w:color w:val="000000"/>
          <w:spacing w:val="-2"/>
          <w:sz w:val="28"/>
          <w:szCs w:val="28"/>
        </w:rPr>
        <w:t xml:space="preserve">– </w:t>
      </w:r>
      <w:r w:rsidRPr="00210B78">
        <w:rPr>
          <w:color w:val="000000"/>
          <w:spacing w:val="-2"/>
          <w:sz w:val="28"/>
          <w:szCs w:val="28"/>
        </w:rPr>
        <w:t xml:space="preserve">сквозная по всей </w:t>
      </w:r>
      <w:r w:rsidRPr="00210B78">
        <w:rPr>
          <w:color w:val="000000"/>
          <w:sz w:val="28"/>
          <w:szCs w:val="28"/>
        </w:rPr>
        <w:t>работе. Каждая таблица должна иметь название и номер, помещае</w:t>
      </w:r>
      <w:r w:rsidRPr="00210B78">
        <w:rPr>
          <w:color w:val="000000"/>
          <w:spacing w:val="-2"/>
          <w:sz w:val="28"/>
          <w:szCs w:val="28"/>
        </w:rPr>
        <w:t xml:space="preserve">мый над названием таблицы без сокращения с правой стороны. </w:t>
      </w:r>
      <w:r>
        <w:rPr>
          <w:color w:val="000000"/>
          <w:spacing w:val="-2"/>
          <w:sz w:val="28"/>
          <w:szCs w:val="28"/>
        </w:rPr>
        <w:t>На</w:t>
      </w:r>
      <w:r w:rsidRPr="00210B78">
        <w:rPr>
          <w:color w:val="000000"/>
          <w:spacing w:val="-2"/>
          <w:sz w:val="28"/>
          <w:szCs w:val="28"/>
        </w:rPr>
        <w:t>пример: Таблица 7 (знак № и точку в конце не ставят). Шрифт по</w:t>
      </w:r>
      <w:r w:rsidRPr="00210B78">
        <w:rPr>
          <w:color w:val="000000"/>
          <w:spacing w:val="-3"/>
          <w:sz w:val="28"/>
          <w:szCs w:val="28"/>
        </w:rPr>
        <w:t>лужирный.</w:t>
      </w:r>
    </w:p>
    <w:p w:rsidR="00116063" w:rsidRPr="00210B78" w:rsidRDefault="00116063" w:rsidP="0011606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10B78">
        <w:rPr>
          <w:color w:val="000000"/>
          <w:spacing w:val="-2"/>
          <w:sz w:val="28"/>
          <w:szCs w:val="28"/>
        </w:rPr>
        <w:t>Графы таблицы имеют заголовки и подзаголовки: заголовки на</w:t>
      </w:r>
      <w:r w:rsidRPr="00210B78">
        <w:rPr>
          <w:color w:val="000000"/>
          <w:spacing w:val="-3"/>
          <w:sz w:val="28"/>
          <w:szCs w:val="28"/>
        </w:rPr>
        <w:t>чинаются с прописных букв, подзаголовки — со строчных букв.</w:t>
      </w:r>
    </w:p>
    <w:p w:rsidR="00116063" w:rsidRPr="00210B78" w:rsidRDefault="00116063" w:rsidP="0068642B">
      <w:pPr>
        <w:shd w:val="clear" w:color="auto" w:fill="FFFFFF"/>
        <w:spacing w:line="360" w:lineRule="auto"/>
        <w:ind w:left="5" w:right="10" w:firstLine="704"/>
        <w:jc w:val="both"/>
        <w:rPr>
          <w:sz w:val="28"/>
          <w:szCs w:val="28"/>
        </w:rPr>
      </w:pPr>
      <w:r w:rsidRPr="00210B78">
        <w:rPr>
          <w:color w:val="000000"/>
          <w:spacing w:val="-1"/>
          <w:sz w:val="28"/>
          <w:szCs w:val="28"/>
        </w:rPr>
        <w:t xml:space="preserve">Внесение в таблицу незаполненных граф и строк не допускается. </w:t>
      </w:r>
      <w:r>
        <w:rPr>
          <w:color w:val="000000"/>
          <w:spacing w:val="2"/>
          <w:sz w:val="28"/>
          <w:szCs w:val="28"/>
        </w:rPr>
        <w:t>Если в какой</w:t>
      </w:r>
      <w:r w:rsidRPr="00210B78">
        <w:rPr>
          <w:color w:val="000000"/>
          <w:spacing w:val="2"/>
          <w:sz w:val="28"/>
          <w:szCs w:val="28"/>
        </w:rPr>
        <w:t xml:space="preserve">-либо строке таблицы нет данных, то в ней ставят </w:t>
      </w:r>
      <w:r w:rsidRPr="00210B78">
        <w:rPr>
          <w:color w:val="000000"/>
          <w:spacing w:val="-2"/>
          <w:sz w:val="28"/>
          <w:szCs w:val="28"/>
        </w:rPr>
        <w:t>прочерк (тире).</w:t>
      </w:r>
    </w:p>
    <w:p w:rsidR="00116063" w:rsidRPr="00210B78" w:rsidRDefault="00116063" w:rsidP="0068642B">
      <w:pPr>
        <w:shd w:val="clear" w:color="auto" w:fill="FFFFFF"/>
        <w:spacing w:line="360" w:lineRule="auto"/>
        <w:ind w:left="10" w:right="5" w:firstLine="704"/>
        <w:jc w:val="both"/>
        <w:rPr>
          <w:sz w:val="28"/>
          <w:szCs w:val="28"/>
        </w:rPr>
      </w:pPr>
      <w:r w:rsidRPr="00210B78">
        <w:rPr>
          <w:color w:val="000000"/>
          <w:spacing w:val="-2"/>
          <w:sz w:val="28"/>
          <w:szCs w:val="28"/>
        </w:rPr>
        <w:t xml:space="preserve">Цифры в таблицах располагают так, чтобы классы чисел по всем </w:t>
      </w:r>
      <w:r w:rsidRPr="00210B78">
        <w:rPr>
          <w:color w:val="000000"/>
          <w:spacing w:val="-1"/>
          <w:sz w:val="28"/>
          <w:szCs w:val="28"/>
        </w:rPr>
        <w:t>столбцам были расположены точно один под другим: единицы под единицами, десятки под десятками и т. д.</w:t>
      </w:r>
    </w:p>
    <w:p w:rsidR="00116063" w:rsidRPr="00210B78" w:rsidRDefault="00116063" w:rsidP="0068642B">
      <w:pPr>
        <w:shd w:val="clear" w:color="auto" w:fill="FFFFFF"/>
        <w:spacing w:line="360" w:lineRule="auto"/>
        <w:ind w:left="5" w:right="10" w:firstLine="704"/>
        <w:jc w:val="both"/>
        <w:rPr>
          <w:sz w:val="28"/>
          <w:szCs w:val="28"/>
        </w:rPr>
      </w:pPr>
      <w:r w:rsidRPr="00210B78">
        <w:rPr>
          <w:color w:val="000000"/>
          <w:spacing w:val="-2"/>
          <w:sz w:val="28"/>
          <w:szCs w:val="28"/>
        </w:rPr>
        <w:t>Таблицы и иллюстрации размещают после первого упоминания о них по тексту и таким образом, чтобы их можно было читать без по</w:t>
      </w:r>
      <w:r w:rsidRPr="00210B78">
        <w:rPr>
          <w:color w:val="000000"/>
          <w:spacing w:val="-1"/>
          <w:sz w:val="28"/>
          <w:szCs w:val="28"/>
        </w:rPr>
        <w:t>ворота работы или с поворотом по часовой стрелке. Допускается пе</w:t>
      </w:r>
      <w:r w:rsidRPr="00210B78">
        <w:rPr>
          <w:color w:val="000000"/>
          <w:spacing w:val="1"/>
          <w:sz w:val="28"/>
          <w:szCs w:val="28"/>
        </w:rPr>
        <w:t xml:space="preserve">ренос таблицы на другую страницу с соблюдением нумерации граф </w:t>
      </w:r>
      <w:r>
        <w:rPr>
          <w:color w:val="000000"/>
          <w:spacing w:val="-1"/>
          <w:sz w:val="28"/>
          <w:szCs w:val="28"/>
        </w:rPr>
        <w:t>и указанием сверху "Продолжение таблицы 7"</w:t>
      </w:r>
      <w:r w:rsidRPr="00210B78">
        <w:rPr>
          <w:color w:val="000000"/>
          <w:spacing w:val="-1"/>
          <w:sz w:val="28"/>
          <w:szCs w:val="28"/>
        </w:rPr>
        <w:t>.</w:t>
      </w:r>
    </w:p>
    <w:p w:rsidR="00116063" w:rsidRDefault="00116063" w:rsidP="0068642B">
      <w:pPr>
        <w:shd w:val="clear" w:color="auto" w:fill="FFFFFF"/>
        <w:spacing w:line="360" w:lineRule="auto"/>
        <w:ind w:left="10" w:right="5" w:firstLine="704"/>
        <w:jc w:val="both"/>
        <w:rPr>
          <w:color w:val="000000"/>
          <w:spacing w:val="-1"/>
          <w:sz w:val="28"/>
          <w:szCs w:val="28"/>
        </w:rPr>
      </w:pPr>
      <w:r w:rsidRPr="00210B78">
        <w:rPr>
          <w:color w:val="000000"/>
          <w:spacing w:val="-1"/>
          <w:sz w:val="28"/>
          <w:szCs w:val="28"/>
        </w:rPr>
        <w:t>Примечания и сноски, касающиеся содержания таблиц, пишут непосредственно под таблицей.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9833A2" w:rsidRDefault="009833A2" w:rsidP="0068642B">
      <w:pPr>
        <w:shd w:val="clear" w:color="auto" w:fill="FFFFFF"/>
        <w:spacing w:line="360" w:lineRule="auto"/>
        <w:ind w:left="10" w:right="5" w:firstLine="704"/>
        <w:jc w:val="both"/>
        <w:rPr>
          <w:color w:val="000000"/>
          <w:spacing w:val="-1"/>
          <w:sz w:val="28"/>
          <w:szCs w:val="28"/>
        </w:rPr>
      </w:pPr>
    </w:p>
    <w:p w:rsidR="00116063" w:rsidRPr="00591C37" w:rsidRDefault="008176EB" w:rsidP="00A96B17">
      <w:pPr>
        <w:shd w:val="clear" w:color="auto" w:fill="FFFFFF"/>
        <w:spacing w:after="120" w:line="360" w:lineRule="auto"/>
        <w:ind w:right="11" w:firstLine="505"/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</w:t>
      </w:r>
      <w:r w:rsidR="00116063" w:rsidRPr="00591C37">
        <w:rPr>
          <w:b/>
          <w:color w:val="000000"/>
          <w:spacing w:val="1"/>
          <w:sz w:val="28"/>
          <w:szCs w:val="28"/>
        </w:rPr>
        <w:t>.</w:t>
      </w:r>
      <w:r>
        <w:rPr>
          <w:b/>
          <w:color w:val="000000"/>
          <w:spacing w:val="1"/>
          <w:sz w:val="28"/>
          <w:szCs w:val="28"/>
        </w:rPr>
        <w:t>4</w:t>
      </w:r>
      <w:r w:rsidR="00116063" w:rsidRPr="00591C37">
        <w:rPr>
          <w:b/>
          <w:color w:val="000000"/>
          <w:spacing w:val="1"/>
          <w:sz w:val="28"/>
          <w:szCs w:val="28"/>
        </w:rPr>
        <w:t xml:space="preserve"> Оформление</w:t>
      </w:r>
      <w:r w:rsidR="00116063" w:rsidRPr="00591C37">
        <w:rPr>
          <w:b/>
          <w:bCs/>
          <w:color w:val="000000"/>
          <w:sz w:val="28"/>
          <w:szCs w:val="28"/>
        </w:rPr>
        <w:t xml:space="preserve"> </w:t>
      </w:r>
      <w:r w:rsidR="00116063" w:rsidRPr="00591C37">
        <w:rPr>
          <w:b/>
          <w:color w:val="000000"/>
          <w:spacing w:val="1"/>
          <w:sz w:val="28"/>
          <w:szCs w:val="28"/>
        </w:rPr>
        <w:t>ссылок</w:t>
      </w:r>
      <w:r w:rsidR="00116063" w:rsidRPr="00591C37">
        <w:rPr>
          <w:b/>
          <w:bCs/>
          <w:color w:val="000000"/>
          <w:sz w:val="28"/>
          <w:szCs w:val="28"/>
        </w:rPr>
        <w:t xml:space="preserve"> на литературные источники</w:t>
      </w:r>
    </w:p>
    <w:p w:rsidR="00116063" w:rsidRDefault="00A96B17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Используемые в тексте дипломной работы ссылки на разделы, параграфы, таблицы, формулы, приложения дипломной работы</w:t>
      </w:r>
      <w:r w:rsidR="009723DB">
        <w:rPr>
          <w:rFonts w:eastAsia="Calibri"/>
          <w:sz w:val="28"/>
          <w:szCs w:val="28"/>
          <w:lang w:eastAsia="en-US"/>
        </w:rPr>
        <w:t xml:space="preserve"> следует указывать их порядковым</w:t>
      </w:r>
      <w:r>
        <w:rPr>
          <w:rFonts w:eastAsia="Calibri"/>
          <w:sz w:val="28"/>
          <w:szCs w:val="28"/>
          <w:lang w:eastAsia="en-US"/>
        </w:rPr>
        <w:t xml:space="preserve"> номер</w:t>
      </w:r>
      <w:r w:rsidR="009723DB">
        <w:rPr>
          <w:rFonts w:eastAsia="Calibri"/>
          <w:sz w:val="28"/>
          <w:szCs w:val="28"/>
          <w:lang w:eastAsia="en-US"/>
        </w:rPr>
        <w:t>ом, например: …в гл. 4, …по параграфу 3.4, …по формуле (3), …на рис. 8, …в приложении 4.</w:t>
      </w:r>
    </w:p>
    <w:p w:rsidR="009723DB" w:rsidRDefault="009723DB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Если в дипломной работе одна иллюстрация (таблица, формула, приложение), то при ссылке на нее в тексте дипломной работы следует писать: на рисунке (в таблице, по формуле, в приложении). </w:t>
      </w:r>
    </w:p>
    <w:p w:rsidR="009723DB" w:rsidRDefault="009723DB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При написании дипломной работы оформляются библиографические ссылки на источник, откуда заимствуется материал или отдельные результаты. </w:t>
      </w:r>
    </w:p>
    <w:p w:rsidR="009723DB" w:rsidRDefault="009723DB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Ссылки приводятся во всех случаях, когда используются и цитируются произведения, источники и литература.</w:t>
      </w:r>
    </w:p>
    <w:p w:rsidR="009723DB" w:rsidRDefault="009723DB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Ссылкой подтверждаются все факты, цифры и другие конкретные данные, приводимые в тексте дипломной работы, заимствованные из источников и литературы.</w:t>
      </w:r>
    </w:p>
    <w:p w:rsidR="009723DB" w:rsidRDefault="009723DB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В дипломной работе рекомендуется использовать подстрочный вариант расположения ссылок.</w:t>
      </w:r>
    </w:p>
    <w:p w:rsidR="009723DB" w:rsidRDefault="009723DB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Требования к оформлению подстрочных ссылок и составлению их библиографического описания</w:t>
      </w:r>
      <w:r w:rsidR="0029639F">
        <w:rPr>
          <w:rFonts w:eastAsia="Calibri"/>
          <w:sz w:val="28"/>
          <w:szCs w:val="28"/>
          <w:lang w:eastAsia="en-US"/>
        </w:rPr>
        <w:t xml:space="preserve"> установлены государственным стандартом ГОСТ Р 7.05-2008 «Библиографическая ссылка. Общие требования и правила составления».</w:t>
      </w:r>
    </w:p>
    <w:p w:rsidR="0029639F" w:rsidRDefault="0029639F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Подстрочные ссылки располагают в дипломной работе под текстом каждой страницы и отделяют от него пробелом 1,5 интервала и строкой (линией) в 5 см.</w:t>
      </w:r>
    </w:p>
    <w:p w:rsidR="0029639F" w:rsidRDefault="0029639F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оформления подстрочных ссылок используется шрифт </w:t>
      </w:r>
      <w:proofErr w:type="spellStart"/>
      <w:r w:rsidRPr="0029639F">
        <w:rPr>
          <w:rFonts w:eastAsia="Calibri"/>
          <w:sz w:val="28"/>
          <w:szCs w:val="28"/>
          <w:lang w:eastAsia="en-US"/>
        </w:rPr>
        <w:t>Times</w:t>
      </w:r>
      <w:proofErr w:type="spellEnd"/>
      <w:r w:rsidRPr="0029639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9639F">
        <w:rPr>
          <w:rFonts w:eastAsia="Calibri"/>
          <w:sz w:val="28"/>
          <w:szCs w:val="28"/>
          <w:lang w:eastAsia="en-US"/>
        </w:rPr>
        <w:t>New</w:t>
      </w:r>
      <w:proofErr w:type="spellEnd"/>
      <w:r w:rsidRPr="0029639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9639F">
        <w:rPr>
          <w:rFonts w:eastAsia="Calibri"/>
          <w:sz w:val="28"/>
          <w:szCs w:val="28"/>
          <w:lang w:eastAsia="en-US"/>
        </w:rPr>
        <w:t>Roman</w:t>
      </w:r>
      <w:proofErr w:type="spellEnd"/>
      <w:r>
        <w:rPr>
          <w:rFonts w:eastAsia="Calibri"/>
          <w:sz w:val="28"/>
          <w:szCs w:val="28"/>
          <w:lang w:eastAsia="en-US"/>
        </w:rPr>
        <w:t>, кегель 10.</w:t>
      </w:r>
    </w:p>
    <w:p w:rsidR="0029639F" w:rsidRDefault="0029639F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Нельзя переносить подстрочные ссылки на следующую страницу, выделять особым шрифтом или цветом.</w:t>
      </w:r>
    </w:p>
    <w:p w:rsidR="0029639F" w:rsidRDefault="0029639F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диплом</w:t>
      </w:r>
      <w:r w:rsidR="00AB0B04">
        <w:rPr>
          <w:rFonts w:eastAsia="Calibri"/>
          <w:sz w:val="28"/>
          <w:szCs w:val="28"/>
          <w:lang w:eastAsia="en-US"/>
        </w:rPr>
        <w:t>ной работе следует использовать сквозную</w:t>
      </w:r>
      <w:r w:rsidRPr="00ED0430"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нумерацию подстрочных ссылок (на каждой странице нумерация начинается с единицы).</w:t>
      </w:r>
    </w:p>
    <w:p w:rsidR="0029639F" w:rsidRDefault="0029639F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Нумерация ссылок обозначается арабскими цифрами без точек.</w:t>
      </w:r>
    </w:p>
    <w:p w:rsidR="0029639F" w:rsidRDefault="0029639F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Для связи подстрочных ссылок с текстом документа используют знак сноски.</w:t>
      </w:r>
    </w:p>
    <w:p w:rsidR="0029639F" w:rsidRDefault="0029639F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Подстрочные ссылки в текстовом процессоре </w:t>
      </w:r>
      <w:r>
        <w:rPr>
          <w:rFonts w:eastAsia="Calibri"/>
          <w:sz w:val="28"/>
          <w:szCs w:val="28"/>
          <w:lang w:val="en-US" w:eastAsia="en-US"/>
        </w:rPr>
        <w:t>Microsoft</w:t>
      </w:r>
      <w:r w:rsidRPr="0029639F">
        <w:rPr>
          <w:rFonts w:eastAsia="Calibri"/>
          <w:sz w:val="28"/>
          <w:szCs w:val="28"/>
          <w:lang w:eastAsia="en-US"/>
        </w:rPr>
        <w:t xml:space="preserve"> </w:t>
      </w:r>
      <w:r w:rsidR="00F12DFF">
        <w:rPr>
          <w:rFonts w:eastAsia="Calibri"/>
          <w:sz w:val="28"/>
          <w:szCs w:val="28"/>
          <w:lang w:val="en-US" w:eastAsia="en-US"/>
        </w:rPr>
        <w:t>Word</w:t>
      </w:r>
      <w:r w:rsidR="00F12DFF">
        <w:rPr>
          <w:rFonts w:eastAsia="Calibri"/>
          <w:sz w:val="28"/>
          <w:szCs w:val="28"/>
          <w:lang w:eastAsia="en-US"/>
        </w:rPr>
        <w:t xml:space="preserve"> выполняются следующим образом: после использования или цитирования в </w:t>
      </w:r>
      <w:r w:rsidR="00F12DFF">
        <w:rPr>
          <w:rFonts w:eastAsia="Calibri"/>
          <w:sz w:val="28"/>
          <w:szCs w:val="28"/>
          <w:lang w:eastAsia="en-US"/>
        </w:rPr>
        <w:lastRenderedPageBreak/>
        <w:t xml:space="preserve">тексте дипломной работы материалов ставится курсор, затем в меню «Вставка» выбирается </w:t>
      </w:r>
      <w:r w:rsidR="00646D92">
        <w:rPr>
          <w:rFonts w:eastAsia="Calibri"/>
          <w:sz w:val="28"/>
          <w:szCs w:val="28"/>
          <w:lang w:eastAsia="en-US"/>
        </w:rPr>
        <w:t>команда «Ссылка», из списка выбирается «Сноска»</w:t>
      </w:r>
      <w:r w:rsidR="00A60777">
        <w:rPr>
          <w:rFonts w:eastAsia="Calibri"/>
          <w:sz w:val="28"/>
          <w:szCs w:val="28"/>
          <w:lang w:eastAsia="en-US"/>
        </w:rPr>
        <w:t>.</w:t>
      </w:r>
    </w:p>
    <w:p w:rsidR="00A60777" w:rsidRDefault="00A60777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Знак ссылки в тексте ставят: </w:t>
      </w:r>
    </w:p>
    <w:p w:rsidR="00A60777" w:rsidRDefault="00A60777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после цитаты, если поясняющий текст предшествует ей или вставлен в её середину: «Впоследствии Томашевский сам вспоминал: «Издание началось с тонких брошюр «Народной библиотеки»</w:t>
      </w:r>
      <w:r w:rsidRPr="00A60777"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A60777" w:rsidRDefault="00A60777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после поясняющего текста, если он следует за цитатой: «Этот кризис достиг кульминации к осени 1932 г.» - отметил Н.Верт</w:t>
      </w:r>
      <w:r w:rsidRPr="00A60777"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и был прав. </w:t>
      </w:r>
    </w:p>
    <w:p w:rsidR="00A60777" w:rsidRDefault="00A60777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после слов, к которым относится библиографическая ссылка (при отсутствии цитаты) или в конце предложения, если ссылку трудно отнести к конкретным словам. Например, в тексте: «В ряде исследований подчеркивается необходимость углубленного изучения различных её направлений и проявлений</w:t>
      </w:r>
      <w:r w:rsidRPr="00A60777">
        <w:rPr>
          <w:rFonts w:eastAsia="Calibri"/>
          <w:sz w:val="28"/>
          <w:szCs w:val="28"/>
          <w:vertAlign w:val="superscript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». </w:t>
      </w:r>
    </w:p>
    <w:p w:rsidR="00A60777" w:rsidRDefault="00A60777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В дипломной работе допускается использование краткой формы библиографического описания ссылок на основе принципа лаконизма в </w:t>
      </w:r>
      <w:r w:rsidR="00071CF9">
        <w:rPr>
          <w:rFonts w:eastAsia="Calibri"/>
          <w:sz w:val="28"/>
          <w:szCs w:val="28"/>
          <w:lang w:eastAsia="en-US"/>
        </w:rPr>
        <w:t>соответствии</w:t>
      </w:r>
      <w:r>
        <w:rPr>
          <w:rFonts w:eastAsia="Calibri"/>
          <w:sz w:val="28"/>
          <w:szCs w:val="28"/>
          <w:lang w:eastAsia="en-US"/>
        </w:rPr>
        <w:t xml:space="preserve"> с требованиями стандарта </w:t>
      </w:r>
      <w:r w:rsidR="00071CF9">
        <w:rPr>
          <w:rFonts w:eastAsia="Calibri"/>
          <w:sz w:val="28"/>
          <w:szCs w:val="28"/>
          <w:lang w:eastAsia="en-US"/>
        </w:rPr>
        <w:t>ГОСТ Р 7.05 – 2008.</w:t>
      </w:r>
    </w:p>
    <w:p w:rsidR="00071CF9" w:rsidRDefault="00071CF9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Например: </w:t>
      </w:r>
    </w:p>
    <w:p w:rsidR="00071CF9" w:rsidRDefault="00071CF9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1CF9"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Тарасова В.И. Политическая история Латинской Америки. – М., 2011. – С. 305.</w:t>
      </w:r>
    </w:p>
    <w:p w:rsidR="00071CF9" w:rsidRDefault="00071CF9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1CF9"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Кутепов В.И., Виноградова А.Г Искусство средних веков. – Ростов н/Д, 2011. – С. 144.</w:t>
      </w:r>
    </w:p>
    <w:p w:rsidR="00071CF9" w:rsidRDefault="00071CF9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В конце библиографического описания объекта ссылки указываются сведения об объеме документа (если ссылка приводится на весь документ) или сведений о местоположении объекта ссылки в документе (номер страницы, откуда взят материал) при ссылке на часть документа.</w:t>
      </w:r>
    </w:p>
    <w:p w:rsidR="00071CF9" w:rsidRDefault="00071CF9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Например: </w:t>
      </w:r>
    </w:p>
    <w:p w:rsidR="00071CF9" w:rsidRDefault="00071CF9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1CF9">
        <w:rPr>
          <w:rFonts w:eastAsia="Calibri"/>
          <w:sz w:val="28"/>
          <w:szCs w:val="28"/>
          <w:vertAlign w:val="superscript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Альберт Ю.В. Библиографическая ссылка: справочник. – Киев, 2010. – 247 с.</w:t>
      </w:r>
    </w:p>
    <w:p w:rsidR="00071CF9" w:rsidRDefault="00071CF9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или</w:t>
      </w:r>
    </w:p>
    <w:p w:rsidR="00071CF9" w:rsidRDefault="00071CF9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071CF9">
        <w:rPr>
          <w:rFonts w:eastAsia="Calibri"/>
          <w:iCs/>
          <w:sz w:val="28"/>
          <w:szCs w:val="28"/>
          <w:vertAlign w:val="superscript"/>
          <w:lang w:eastAsia="en-US"/>
        </w:rPr>
        <w:t>2</w:t>
      </w:r>
      <w:r>
        <w:rPr>
          <w:rFonts w:eastAsia="Calibri"/>
          <w:iCs/>
          <w:sz w:val="28"/>
          <w:szCs w:val="28"/>
          <w:lang w:eastAsia="en-US"/>
        </w:rPr>
        <w:t xml:space="preserve">Альберт Ю.В. Библиографическая ссылка: справочник. – Киев, 2010. – </w:t>
      </w:r>
      <w:r>
        <w:rPr>
          <w:rFonts w:eastAsia="Calibri"/>
          <w:iCs/>
          <w:sz w:val="28"/>
          <w:szCs w:val="28"/>
          <w:lang w:eastAsia="en-US"/>
        </w:rPr>
        <w:lastRenderedPageBreak/>
        <w:t>С. 21.</w:t>
      </w:r>
    </w:p>
    <w:p w:rsidR="00071CF9" w:rsidRDefault="00071CF9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8. Если в тексте дипломной работы использование и цитирование источников и литературы повторяется, то оформляется повторная ссылка.</w:t>
      </w:r>
    </w:p>
    <w:p w:rsidR="00071CF9" w:rsidRDefault="00071CF9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Например, в первой ссылке:</w:t>
      </w:r>
    </w:p>
    <w:p w:rsidR="00071CF9" w:rsidRDefault="00071CF9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BB5865">
        <w:rPr>
          <w:rFonts w:eastAsia="Calibri"/>
          <w:iCs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iCs/>
          <w:sz w:val="28"/>
          <w:szCs w:val="28"/>
          <w:lang w:eastAsia="en-US"/>
        </w:rPr>
        <w:t xml:space="preserve">Страссман Поль А. Информация в век электроники (пер. с англ.) / под ред. </w:t>
      </w:r>
      <w:r w:rsidR="00BB5865">
        <w:rPr>
          <w:rFonts w:eastAsia="Calibri"/>
          <w:iCs/>
          <w:sz w:val="28"/>
          <w:szCs w:val="28"/>
          <w:lang w:eastAsia="en-US"/>
        </w:rPr>
        <w:t xml:space="preserve">Б.З. </w:t>
      </w:r>
      <w:proofErr w:type="spellStart"/>
      <w:r w:rsidR="00BB5865">
        <w:rPr>
          <w:rFonts w:eastAsia="Calibri"/>
          <w:iCs/>
          <w:sz w:val="28"/>
          <w:szCs w:val="28"/>
          <w:lang w:eastAsia="en-US"/>
        </w:rPr>
        <w:t>Мильнера</w:t>
      </w:r>
      <w:proofErr w:type="spellEnd"/>
      <w:r w:rsidR="00BB5865">
        <w:rPr>
          <w:rFonts w:eastAsia="Calibri"/>
          <w:iCs/>
          <w:sz w:val="28"/>
          <w:szCs w:val="28"/>
          <w:lang w:eastAsia="en-US"/>
        </w:rPr>
        <w:t>. – М.: Экономика, 2011. – С.15.</w:t>
      </w:r>
    </w:p>
    <w:p w:rsidR="00352084" w:rsidRDefault="00352084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В повторной ссылке: </w:t>
      </w:r>
      <w:r w:rsidRPr="00352084">
        <w:rPr>
          <w:rFonts w:eastAsia="Calibri"/>
          <w:iCs/>
          <w:sz w:val="28"/>
          <w:szCs w:val="28"/>
          <w:vertAlign w:val="superscript"/>
          <w:lang w:eastAsia="en-US"/>
        </w:rPr>
        <w:t>4</w:t>
      </w:r>
      <w:r>
        <w:rPr>
          <w:rFonts w:eastAsia="Calibri"/>
          <w:iCs/>
          <w:sz w:val="28"/>
          <w:szCs w:val="28"/>
          <w:lang w:eastAsia="en-US"/>
        </w:rPr>
        <w:t xml:space="preserve">Там же. С.20. </w:t>
      </w:r>
    </w:p>
    <w:p w:rsidR="00352084" w:rsidRDefault="00352084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В повторной ссылке на нормативно-правовые акты, стандарты, приводится обозначение документа, его номер, год принятия и номер страницы, например: </w:t>
      </w:r>
    </w:p>
    <w:p w:rsidR="00352084" w:rsidRDefault="00352084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352084">
        <w:rPr>
          <w:rFonts w:eastAsia="Calibri"/>
          <w:iCs/>
          <w:sz w:val="28"/>
          <w:szCs w:val="28"/>
          <w:vertAlign w:val="superscript"/>
          <w:lang w:eastAsia="en-US"/>
        </w:rPr>
        <w:t>2</w:t>
      </w:r>
      <w:r>
        <w:rPr>
          <w:rFonts w:eastAsia="Calibri"/>
          <w:iCs/>
          <w:sz w:val="28"/>
          <w:szCs w:val="28"/>
          <w:lang w:eastAsia="en-US"/>
        </w:rPr>
        <w:t>ГОСТ Р 6.30-2003. – С.5.</w:t>
      </w:r>
    </w:p>
    <w:p w:rsidR="00352084" w:rsidRDefault="00352084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9. Неточное цитирование (пересказ своими словами)</w:t>
      </w:r>
      <w:r w:rsidR="00E369DA">
        <w:rPr>
          <w:rFonts w:eastAsia="Calibri"/>
          <w:iCs/>
          <w:sz w:val="28"/>
          <w:szCs w:val="28"/>
          <w:lang w:eastAsia="en-US"/>
        </w:rPr>
        <w:t xml:space="preserve"> оформляется в ссылке указанием на соответствующее место в использованном материале.</w:t>
      </w:r>
    </w:p>
    <w:p w:rsidR="00E369DA" w:rsidRDefault="00E369DA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Например: </w:t>
      </w:r>
    </w:p>
    <w:p w:rsidR="00E369DA" w:rsidRDefault="00E369DA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369DA">
        <w:rPr>
          <w:rFonts w:eastAsia="Calibri"/>
          <w:iCs/>
          <w:sz w:val="28"/>
          <w:szCs w:val="28"/>
          <w:vertAlign w:val="superscript"/>
          <w:lang w:eastAsia="en-US"/>
        </w:rPr>
        <w:t>2</w:t>
      </w:r>
      <w:r>
        <w:rPr>
          <w:rFonts w:eastAsia="Calibri"/>
          <w:iCs/>
          <w:sz w:val="28"/>
          <w:szCs w:val="28"/>
          <w:lang w:eastAsia="en-US"/>
        </w:rPr>
        <w:t>См.: Карпов В.Н. Введение в философию. – СПб., 2010. – С.98.</w:t>
      </w:r>
    </w:p>
    <w:p w:rsidR="00E369DA" w:rsidRDefault="00E369DA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10. Объектами составления библиографической ссылки также являются электронные ресурсы.</w:t>
      </w:r>
    </w:p>
    <w:p w:rsidR="00E369DA" w:rsidRDefault="00E369DA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Например:</w:t>
      </w:r>
    </w:p>
    <w:p w:rsidR="00E369DA" w:rsidRDefault="00E369DA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369DA">
        <w:rPr>
          <w:rFonts w:eastAsia="Calibri"/>
          <w:iCs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iCs/>
          <w:sz w:val="28"/>
          <w:szCs w:val="28"/>
          <w:lang w:eastAsia="en-US"/>
        </w:rPr>
        <w:t xml:space="preserve">Галина Васильевна Старовойтова, 17.05.46 – 20.11.1998: </w:t>
      </w:r>
      <w:r w:rsidRPr="00E369DA">
        <w:rPr>
          <w:rFonts w:eastAsia="Calibri"/>
          <w:iCs/>
          <w:sz w:val="28"/>
          <w:szCs w:val="28"/>
          <w:lang w:eastAsia="en-US"/>
        </w:rPr>
        <w:t>[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мемор</w:t>
      </w:r>
      <w:proofErr w:type="spellEnd"/>
      <w:r>
        <w:rPr>
          <w:rFonts w:eastAsia="Calibri"/>
          <w:iCs/>
          <w:sz w:val="28"/>
          <w:szCs w:val="28"/>
          <w:lang w:eastAsia="en-US"/>
        </w:rPr>
        <w:t>. сайт</w:t>
      </w:r>
      <w:r w:rsidRPr="00E369DA">
        <w:rPr>
          <w:rFonts w:eastAsia="Calibri"/>
          <w:iCs/>
          <w:sz w:val="28"/>
          <w:szCs w:val="28"/>
          <w:lang w:eastAsia="en-US"/>
        </w:rPr>
        <w:t>]</w:t>
      </w:r>
      <w:r>
        <w:rPr>
          <w:rFonts w:eastAsia="Calibri"/>
          <w:iCs/>
          <w:sz w:val="28"/>
          <w:szCs w:val="28"/>
          <w:lang w:eastAsia="en-US"/>
        </w:rPr>
        <w:t xml:space="preserve"> / сост. и ред.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Т.Лиханова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E369DA">
        <w:rPr>
          <w:rFonts w:eastAsia="Calibri"/>
          <w:iCs/>
          <w:sz w:val="28"/>
          <w:szCs w:val="28"/>
          <w:lang w:eastAsia="en-US"/>
        </w:rPr>
        <w:t>[</w:t>
      </w:r>
      <w:r>
        <w:rPr>
          <w:rFonts w:eastAsia="Calibri"/>
          <w:iCs/>
          <w:sz w:val="28"/>
          <w:szCs w:val="28"/>
          <w:lang w:eastAsia="en-US"/>
        </w:rPr>
        <w:t>СПб., 2004</w:t>
      </w:r>
      <w:r w:rsidRPr="00E369DA">
        <w:rPr>
          <w:rFonts w:eastAsia="Calibri"/>
          <w:iCs/>
          <w:sz w:val="28"/>
          <w:szCs w:val="28"/>
          <w:lang w:eastAsia="en-US"/>
        </w:rPr>
        <w:t>]</w:t>
      </w:r>
      <w:r>
        <w:rPr>
          <w:rFonts w:eastAsia="Calibri"/>
          <w:iCs/>
          <w:sz w:val="28"/>
          <w:szCs w:val="28"/>
          <w:lang w:eastAsia="en-US"/>
        </w:rPr>
        <w:t xml:space="preserve">. Режим доступа: </w:t>
      </w:r>
      <w:r w:rsidRPr="00213A0B">
        <w:rPr>
          <w:rFonts w:eastAsia="Calibri"/>
          <w:iCs/>
          <w:sz w:val="28"/>
          <w:szCs w:val="28"/>
          <w:lang w:val="en-US" w:eastAsia="en-US"/>
        </w:rPr>
        <w:t>http</w:t>
      </w:r>
      <w:r w:rsidRPr="00213A0B">
        <w:rPr>
          <w:rFonts w:eastAsia="Calibri"/>
          <w:iCs/>
          <w:sz w:val="28"/>
          <w:szCs w:val="28"/>
          <w:lang w:eastAsia="en-US"/>
        </w:rPr>
        <w:t>://</w:t>
      </w:r>
      <w:r w:rsidRPr="00213A0B">
        <w:rPr>
          <w:rFonts w:eastAsia="Calibri"/>
          <w:iCs/>
          <w:sz w:val="28"/>
          <w:szCs w:val="28"/>
          <w:lang w:val="en-US" w:eastAsia="en-US"/>
        </w:rPr>
        <w:t>www</w:t>
      </w:r>
      <w:r w:rsidRPr="00213A0B">
        <w:rPr>
          <w:rFonts w:eastAsia="Calibri"/>
          <w:iCs/>
          <w:sz w:val="28"/>
          <w:szCs w:val="28"/>
          <w:lang w:eastAsia="en-US"/>
        </w:rPr>
        <w:t>.</w:t>
      </w:r>
      <w:proofErr w:type="spellStart"/>
      <w:r w:rsidRPr="00213A0B">
        <w:rPr>
          <w:rFonts w:eastAsia="Calibri"/>
          <w:iCs/>
          <w:sz w:val="28"/>
          <w:szCs w:val="28"/>
          <w:lang w:val="en-US" w:eastAsia="en-US"/>
        </w:rPr>
        <w:t>starovoitova</w:t>
      </w:r>
      <w:proofErr w:type="spellEnd"/>
      <w:r w:rsidRPr="00213A0B">
        <w:rPr>
          <w:rFonts w:eastAsia="Calibri"/>
          <w:iCs/>
          <w:sz w:val="28"/>
          <w:szCs w:val="28"/>
          <w:lang w:eastAsia="en-US"/>
        </w:rPr>
        <w:t>.</w:t>
      </w:r>
      <w:proofErr w:type="spellStart"/>
      <w:r w:rsidRPr="00213A0B">
        <w:rPr>
          <w:rFonts w:eastAsia="Calibri"/>
          <w:iCs/>
          <w:sz w:val="28"/>
          <w:szCs w:val="28"/>
          <w:lang w:val="en-US" w:eastAsia="en-US"/>
        </w:rPr>
        <w:t>ru</w:t>
      </w:r>
      <w:proofErr w:type="spellEnd"/>
      <w:r w:rsidRPr="00213A0B">
        <w:rPr>
          <w:rFonts w:eastAsia="Calibri"/>
          <w:iCs/>
          <w:sz w:val="28"/>
          <w:szCs w:val="28"/>
          <w:lang w:eastAsia="en-US"/>
        </w:rPr>
        <w:t>/</w:t>
      </w:r>
      <w:proofErr w:type="spellStart"/>
      <w:r w:rsidRPr="00213A0B">
        <w:rPr>
          <w:rFonts w:eastAsia="Calibri"/>
          <w:iCs/>
          <w:sz w:val="28"/>
          <w:szCs w:val="28"/>
          <w:lang w:val="en-US" w:eastAsia="en-US"/>
        </w:rPr>
        <w:t>rus</w:t>
      </w:r>
      <w:proofErr w:type="spellEnd"/>
      <w:r w:rsidRPr="00213A0B">
        <w:rPr>
          <w:rFonts w:eastAsia="Calibri"/>
          <w:iCs/>
          <w:sz w:val="28"/>
          <w:szCs w:val="28"/>
          <w:lang w:eastAsia="en-US"/>
        </w:rPr>
        <w:t>/</w:t>
      </w:r>
      <w:r w:rsidRPr="00213A0B">
        <w:rPr>
          <w:rFonts w:eastAsia="Calibri"/>
          <w:iCs/>
          <w:sz w:val="28"/>
          <w:szCs w:val="28"/>
          <w:lang w:val="en-US" w:eastAsia="en-US"/>
        </w:rPr>
        <w:t>main</w:t>
      </w:r>
      <w:r w:rsidRPr="00213A0B">
        <w:rPr>
          <w:rFonts w:eastAsia="Calibri"/>
          <w:iCs/>
          <w:sz w:val="28"/>
          <w:szCs w:val="28"/>
          <w:lang w:eastAsia="en-US"/>
        </w:rPr>
        <w:t>.</w:t>
      </w:r>
      <w:proofErr w:type="spellStart"/>
      <w:r w:rsidRPr="00213A0B">
        <w:rPr>
          <w:rFonts w:eastAsia="Calibri"/>
          <w:iCs/>
          <w:sz w:val="28"/>
          <w:szCs w:val="28"/>
          <w:lang w:val="en-US" w:eastAsia="en-US"/>
        </w:rPr>
        <w:t>php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="00213A0B" w:rsidRPr="00213A0B">
        <w:rPr>
          <w:rFonts w:eastAsia="Calibri"/>
          <w:iCs/>
          <w:sz w:val="28"/>
          <w:szCs w:val="28"/>
          <w:lang w:eastAsia="en-US"/>
        </w:rPr>
        <w:t>(</w:t>
      </w:r>
      <w:r>
        <w:rPr>
          <w:rFonts w:eastAsia="Calibri"/>
          <w:iCs/>
          <w:sz w:val="28"/>
          <w:szCs w:val="28"/>
          <w:lang w:eastAsia="en-US"/>
        </w:rPr>
        <w:t>дата обращения</w:t>
      </w:r>
      <w:r w:rsidR="00213A0B">
        <w:rPr>
          <w:rFonts w:eastAsia="Calibri"/>
          <w:iCs/>
          <w:sz w:val="28"/>
          <w:szCs w:val="28"/>
          <w:lang w:eastAsia="en-US"/>
        </w:rPr>
        <w:t>:</w:t>
      </w:r>
      <w:r>
        <w:rPr>
          <w:rFonts w:eastAsia="Calibri"/>
          <w:iCs/>
          <w:sz w:val="28"/>
          <w:szCs w:val="28"/>
          <w:lang w:eastAsia="en-US"/>
        </w:rPr>
        <w:t xml:space="preserve"> 22.02.2007</w:t>
      </w:r>
      <w:r w:rsidR="00213A0B" w:rsidRPr="00213A0B">
        <w:rPr>
          <w:rFonts w:eastAsia="Calibri"/>
          <w:iCs/>
          <w:sz w:val="28"/>
          <w:szCs w:val="28"/>
          <w:lang w:eastAsia="en-US"/>
        </w:rPr>
        <w:t>)</w:t>
      </w:r>
      <w:r>
        <w:rPr>
          <w:rFonts w:eastAsia="Calibri"/>
          <w:iCs/>
          <w:sz w:val="28"/>
          <w:szCs w:val="28"/>
          <w:lang w:eastAsia="en-US"/>
        </w:rPr>
        <w:t xml:space="preserve">. </w:t>
      </w:r>
    </w:p>
    <w:p w:rsidR="00E369DA" w:rsidRDefault="00E369DA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13A0B">
        <w:rPr>
          <w:rFonts w:eastAsia="Calibri"/>
          <w:iCs/>
          <w:sz w:val="28"/>
          <w:szCs w:val="28"/>
          <w:vertAlign w:val="superscript"/>
          <w:lang w:eastAsia="en-US"/>
        </w:rPr>
        <w:t>10</w:t>
      </w:r>
      <w:r>
        <w:rPr>
          <w:rFonts w:eastAsia="Calibri"/>
          <w:iCs/>
          <w:sz w:val="28"/>
          <w:szCs w:val="28"/>
          <w:lang w:eastAsia="en-US"/>
        </w:rPr>
        <w:t xml:space="preserve">Справочники по полупроводниковым приборам // </w:t>
      </w:r>
      <w:r w:rsidRPr="00E369DA">
        <w:rPr>
          <w:rFonts w:eastAsia="Calibri"/>
          <w:iCs/>
          <w:sz w:val="28"/>
          <w:szCs w:val="28"/>
          <w:lang w:eastAsia="en-US"/>
        </w:rPr>
        <w:t>[</w:t>
      </w:r>
      <w:r>
        <w:rPr>
          <w:rFonts w:eastAsia="Calibri"/>
          <w:iCs/>
          <w:sz w:val="28"/>
          <w:szCs w:val="28"/>
          <w:lang w:eastAsia="en-US"/>
        </w:rPr>
        <w:t>Персональная страница В.Р. Козака</w:t>
      </w:r>
      <w:r w:rsidRPr="00E369DA">
        <w:rPr>
          <w:rFonts w:eastAsia="Calibri"/>
          <w:iCs/>
          <w:sz w:val="28"/>
          <w:szCs w:val="28"/>
          <w:lang w:eastAsia="en-US"/>
        </w:rPr>
        <w:t>]</w:t>
      </w:r>
      <w:r>
        <w:rPr>
          <w:rFonts w:eastAsia="Calibri"/>
          <w:iCs/>
          <w:sz w:val="28"/>
          <w:szCs w:val="28"/>
          <w:lang w:eastAsia="en-US"/>
        </w:rPr>
        <w:t xml:space="preserve"> / Ин-т ядер.</w:t>
      </w:r>
      <w:r w:rsidR="00213A0B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>физики</w:t>
      </w:r>
      <w:r w:rsidR="00213A0B">
        <w:rPr>
          <w:rFonts w:eastAsia="Calibri"/>
          <w:iCs/>
          <w:sz w:val="28"/>
          <w:szCs w:val="28"/>
          <w:lang w:eastAsia="en-US"/>
        </w:rPr>
        <w:t xml:space="preserve"> </w:t>
      </w:r>
      <w:r w:rsidR="00213A0B" w:rsidRPr="00213A0B">
        <w:rPr>
          <w:rFonts w:eastAsia="Calibri"/>
          <w:iCs/>
          <w:sz w:val="28"/>
          <w:szCs w:val="28"/>
          <w:lang w:eastAsia="en-US"/>
        </w:rPr>
        <w:t>[</w:t>
      </w:r>
      <w:r w:rsidR="00213A0B">
        <w:rPr>
          <w:rFonts w:eastAsia="Calibri"/>
          <w:iCs/>
          <w:sz w:val="28"/>
          <w:szCs w:val="28"/>
          <w:lang w:eastAsia="en-US"/>
        </w:rPr>
        <w:t>Новосибирск, 2003</w:t>
      </w:r>
      <w:r w:rsidR="00213A0B" w:rsidRPr="00213A0B">
        <w:rPr>
          <w:rFonts w:eastAsia="Calibri"/>
          <w:iCs/>
          <w:sz w:val="28"/>
          <w:szCs w:val="28"/>
          <w:lang w:eastAsia="en-US"/>
        </w:rPr>
        <w:t>]</w:t>
      </w:r>
      <w:r w:rsidR="00213A0B">
        <w:rPr>
          <w:rFonts w:eastAsia="Calibri"/>
          <w:iCs/>
          <w:sz w:val="28"/>
          <w:szCs w:val="28"/>
          <w:lang w:eastAsia="en-US"/>
        </w:rPr>
        <w:t xml:space="preserve">. Режим доступа: </w:t>
      </w:r>
      <w:r w:rsidR="00213A0B" w:rsidRPr="00213A0B">
        <w:rPr>
          <w:rFonts w:eastAsia="Calibri"/>
          <w:iCs/>
          <w:sz w:val="28"/>
          <w:szCs w:val="28"/>
          <w:lang w:eastAsia="en-US"/>
        </w:rPr>
        <w:t>http://www.</w:t>
      </w:r>
      <w:proofErr w:type="spellStart"/>
      <w:r w:rsidR="00213A0B">
        <w:rPr>
          <w:rFonts w:eastAsia="Calibri"/>
          <w:iCs/>
          <w:sz w:val="28"/>
          <w:szCs w:val="28"/>
          <w:lang w:val="en-US" w:eastAsia="en-US"/>
        </w:rPr>
        <w:t>inp</w:t>
      </w:r>
      <w:proofErr w:type="spellEnd"/>
      <w:r w:rsidR="00213A0B" w:rsidRPr="00213A0B">
        <w:rPr>
          <w:rFonts w:eastAsia="Calibri"/>
          <w:iCs/>
          <w:sz w:val="28"/>
          <w:szCs w:val="28"/>
          <w:lang w:eastAsia="en-US"/>
        </w:rPr>
        <w:t>.</w:t>
      </w:r>
      <w:proofErr w:type="spellStart"/>
      <w:r w:rsidR="00213A0B">
        <w:rPr>
          <w:rFonts w:eastAsia="Calibri"/>
          <w:iCs/>
          <w:sz w:val="28"/>
          <w:szCs w:val="28"/>
          <w:lang w:val="en-US" w:eastAsia="en-US"/>
        </w:rPr>
        <w:t>nsk</w:t>
      </w:r>
      <w:proofErr w:type="spellEnd"/>
      <w:r w:rsidR="00213A0B" w:rsidRPr="00213A0B">
        <w:rPr>
          <w:rFonts w:eastAsia="Calibri"/>
          <w:iCs/>
          <w:sz w:val="28"/>
          <w:szCs w:val="28"/>
          <w:lang w:eastAsia="en-US"/>
        </w:rPr>
        <w:t>.</w:t>
      </w:r>
      <w:proofErr w:type="spellStart"/>
      <w:r w:rsidR="00213A0B">
        <w:rPr>
          <w:rFonts w:eastAsia="Calibri"/>
          <w:iCs/>
          <w:sz w:val="28"/>
          <w:szCs w:val="28"/>
          <w:lang w:val="en-US" w:eastAsia="en-US"/>
        </w:rPr>
        <w:t>su</w:t>
      </w:r>
      <w:proofErr w:type="spellEnd"/>
      <w:r w:rsidR="00213A0B" w:rsidRPr="00213A0B">
        <w:rPr>
          <w:rFonts w:eastAsia="Calibri"/>
          <w:iCs/>
          <w:sz w:val="28"/>
          <w:szCs w:val="28"/>
          <w:lang w:eastAsia="en-US"/>
        </w:rPr>
        <w:t>/%7</w:t>
      </w:r>
      <w:proofErr w:type="spellStart"/>
      <w:r w:rsidR="00213A0B">
        <w:rPr>
          <w:rFonts w:eastAsia="Calibri"/>
          <w:iCs/>
          <w:sz w:val="28"/>
          <w:szCs w:val="28"/>
          <w:lang w:val="en-US" w:eastAsia="en-US"/>
        </w:rPr>
        <w:t>Tkozak</w:t>
      </w:r>
      <w:proofErr w:type="spellEnd"/>
      <w:r w:rsidR="00213A0B" w:rsidRPr="00213A0B">
        <w:rPr>
          <w:rFonts w:eastAsia="Calibri"/>
          <w:iCs/>
          <w:sz w:val="28"/>
          <w:szCs w:val="28"/>
          <w:lang w:eastAsia="en-US"/>
        </w:rPr>
        <w:t>/</w:t>
      </w:r>
      <w:r w:rsidR="00213A0B">
        <w:rPr>
          <w:rFonts w:eastAsia="Calibri"/>
          <w:iCs/>
          <w:sz w:val="28"/>
          <w:szCs w:val="28"/>
          <w:lang w:val="en-US" w:eastAsia="en-US"/>
        </w:rPr>
        <w:t>start</w:t>
      </w:r>
      <w:r w:rsidR="00213A0B" w:rsidRPr="00213A0B">
        <w:rPr>
          <w:rFonts w:eastAsia="Calibri"/>
          <w:iCs/>
          <w:sz w:val="28"/>
          <w:szCs w:val="28"/>
          <w:lang w:eastAsia="en-US"/>
        </w:rPr>
        <w:t>.</w:t>
      </w:r>
      <w:proofErr w:type="spellStart"/>
      <w:r w:rsidR="00213A0B">
        <w:rPr>
          <w:rFonts w:eastAsia="Calibri"/>
          <w:iCs/>
          <w:sz w:val="28"/>
          <w:szCs w:val="28"/>
          <w:lang w:val="en-US" w:eastAsia="en-US"/>
        </w:rPr>
        <w:t>htm</w:t>
      </w:r>
      <w:proofErr w:type="spellEnd"/>
      <w:r w:rsidR="00213A0B" w:rsidRPr="00213A0B">
        <w:rPr>
          <w:rFonts w:eastAsia="Calibri"/>
          <w:iCs/>
          <w:sz w:val="28"/>
          <w:szCs w:val="28"/>
          <w:lang w:eastAsia="en-US"/>
        </w:rPr>
        <w:t xml:space="preserve"> (</w:t>
      </w:r>
      <w:r w:rsidR="00213A0B">
        <w:rPr>
          <w:rFonts w:eastAsia="Calibri"/>
          <w:iCs/>
          <w:sz w:val="28"/>
          <w:szCs w:val="28"/>
          <w:lang w:eastAsia="en-US"/>
        </w:rPr>
        <w:t>дата обращения: 13.03.06)</w:t>
      </w:r>
    </w:p>
    <w:p w:rsidR="00213A0B" w:rsidRDefault="00213A0B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13A0B">
        <w:rPr>
          <w:rFonts w:eastAsia="Calibri"/>
          <w:iCs/>
          <w:sz w:val="28"/>
          <w:szCs w:val="28"/>
          <w:vertAlign w:val="superscript"/>
          <w:lang w:eastAsia="en-US"/>
        </w:rPr>
        <w:t>5</w:t>
      </w:r>
      <w:r>
        <w:rPr>
          <w:rFonts w:eastAsia="Calibri"/>
          <w:iCs/>
          <w:sz w:val="28"/>
          <w:szCs w:val="28"/>
          <w:lang w:eastAsia="en-US"/>
        </w:rPr>
        <w:t xml:space="preserve">О введении надбавок за сложность, напряженность и высокое качество работы </w:t>
      </w:r>
      <w:r w:rsidRPr="00213A0B">
        <w:rPr>
          <w:rFonts w:eastAsia="Calibri"/>
          <w:iCs/>
          <w:sz w:val="28"/>
          <w:szCs w:val="28"/>
          <w:lang w:eastAsia="en-US"/>
        </w:rPr>
        <w:t>[</w:t>
      </w:r>
      <w:r>
        <w:rPr>
          <w:rFonts w:eastAsia="Calibri"/>
          <w:iCs/>
          <w:sz w:val="28"/>
          <w:szCs w:val="28"/>
          <w:lang w:eastAsia="en-US"/>
        </w:rPr>
        <w:t>Электронный ресурс</w:t>
      </w:r>
      <w:r w:rsidRPr="00213A0B">
        <w:rPr>
          <w:rFonts w:eastAsia="Calibri"/>
          <w:iCs/>
          <w:sz w:val="28"/>
          <w:szCs w:val="28"/>
          <w:lang w:eastAsia="en-US"/>
        </w:rPr>
        <w:t>]</w:t>
      </w:r>
      <w:r>
        <w:rPr>
          <w:rFonts w:eastAsia="Calibri"/>
          <w:iCs/>
          <w:sz w:val="28"/>
          <w:szCs w:val="28"/>
          <w:lang w:eastAsia="en-US"/>
        </w:rPr>
        <w:t>: указание М-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ва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соц.защиты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 Рос. Федерации от 14 июля 1992 г. № 1–49 –У. Документ опубликован не был. Доступ из СПС «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КонсультантПлюс</w:t>
      </w:r>
      <w:proofErr w:type="spellEnd"/>
      <w:r>
        <w:rPr>
          <w:rFonts w:eastAsia="Calibri"/>
          <w:iCs/>
          <w:sz w:val="28"/>
          <w:szCs w:val="28"/>
          <w:lang w:eastAsia="en-US"/>
        </w:rPr>
        <w:t>».</w:t>
      </w:r>
    </w:p>
    <w:p w:rsidR="009833A2" w:rsidRPr="00DF6C16" w:rsidRDefault="009833A2" w:rsidP="00116063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color w:val="FF0000"/>
          <w:sz w:val="28"/>
          <w:szCs w:val="28"/>
          <w:lang w:eastAsia="en-US"/>
        </w:rPr>
      </w:pPr>
    </w:p>
    <w:p w:rsidR="00DA3684" w:rsidRDefault="008176EB" w:rsidP="00DA3684">
      <w:pPr>
        <w:shd w:val="clear" w:color="auto" w:fill="FFFFFF"/>
        <w:spacing w:after="120" w:line="360" w:lineRule="auto"/>
        <w:ind w:right="11" w:firstLine="567"/>
        <w:jc w:val="both"/>
        <w:rPr>
          <w:sz w:val="28"/>
          <w:szCs w:val="28"/>
        </w:rPr>
      </w:pPr>
      <w:r w:rsidRPr="0027453A">
        <w:rPr>
          <w:b/>
          <w:sz w:val="28"/>
          <w:szCs w:val="28"/>
        </w:rPr>
        <w:t>2</w:t>
      </w:r>
      <w:r w:rsidR="00DA3684" w:rsidRPr="0027453A">
        <w:rPr>
          <w:b/>
          <w:sz w:val="28"/>
          <w:szCs w:val="28"/>
        </w:rPr>
        <w:t>.</w:t>
      </w:r>
      <w:r w:rsidRPr="0027453A">
        <w:rPr>
          <w:b/>
          <w:sz w:val="28"/>
          <w:szCs w:val="28"/>
        </w:rPr>
        <w:t>5</w:t>
      </w:r>
      <w:r w:rsidR="00DA3684" w:rsidRPr="0027453A">
        <w:rPr>
          <w:b/>
          <w:sz w:val="28"/>
          <w:szCs w:val="28"/>
        </w:rPr>
        <w:t xml:space="preserve"> Оформление списка использованной </w:t>
      </w:r>
      <w:r w:rsidR="00DA3684">
        <w:rPr>
          <w:b/>
          <w:sz w:val="28"/>
          <w:szCs w:val="28"/>
        </w:rPr>
        <w:t xml:space="preserve">литературы </w:t>
      </w:r>
    </w:p>
    <w:p w:rsidR="00DA3684" w:rsidRDefault="00DA3684" w:rsidP="00DA3684">
      <w:pPr>
        <w:shd w:val="clear" w:color="auto" w:fill="FFFFFF"/>
        <w:spacing w:after="120" w:line="360" w:lineRule="auto"/>
        <w:ind w:right="1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В список использованных источников включают описания документов упоминаемых в ссылках, а также описания документов, которые привлекались к написанию дипломной работы, но не были приведены в ссылках.</w:t>
      </w:r>
    </w:p>
    <w:p w:rsidR="00DA3684" w:rsidRDefault="00DA3684" w:rsidP="0068642B">
      <w:pPr>
        <w:shd w:val="clear" w:color="auto" w:fill="FFFFFF"/>
        <w:spacing w:after="120" w:line="360" w:lineRule="auto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 должен содержать не менее 40 документов</w:t>
      </w:r>
      <w:r w:rsidR="0011295C">
        <w:rPr>
          <w:sz w:val="28"/>
          <w:szCs w:val="28"/>
        </w:rPr>
        <w:t>, изученных автором. При выполнении дипломной работы должна использоваться актуальная литература. Год издания использованной литературы (книги, учебники) не должен превышать пять лет, включая год выполнения дипломной работы.</w:t>
      </w:r>
    </w:p>
    <w:p w:rsidR="0011295C" w:rsidRDefault="0011295C" w:rsidP="0068642B">
      <w:pPr>
        <w:shd w:val="clear" w:color="auto" w:fill="FFFFFF"/>
        <w:spacing w:after="120" w:line="360" w:lineRule="auto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Список использованных источников состоит из следующих обязательных элементов: </w:t>
      </w:r>
    </w:p>
    <w:p w:rsidR="0011295C" w:rsidRPr="0011295C" w:rsidRDefault="0011295C" w:rsidP="00DA3684">
      <w:pPr>
        <w:shd w:val="clear" w:color="auto" w:fill="FFFFFF"/>
        <w:spacing w:after="120" w:line="360" w:lineRule="auto"/>
        <w:ind w:right="11" w:firstLine="567"/>
        <w:jc w:val="both"/>
        <w:rPr>
          <w:b/>
          <w:sz w:val="28"/>
          <w:szCs w:val="28"/>
        </w:rPr>
      </w:pPr>
      <w:r w:rsidRPr="0011295C">
        <w:rPr>
          <w:b/>
          <w:sz w:val="28"/>
          <w:szCs w:val="28"/>
        </w:rPr>
        <w:t xml:space="preserve">Нормативно-правовые акты. </w:t>
      </w:r>
    </w:p>
    <w:p w:rsidR="0011295C" w:rsidRDefault="0011295C" w:rsidP="00DA3684">
      <w:pPr>
        <w:shd w:val="clear" w:color="auto" w:fill="FFFFFF"/>
        <w:spacing w:after="120" w:line="360" w:lineRule="auto"/>
        <w:ind w:right="1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Нормативно-правовые акты располагаются в соответствии с их юридической силой: </w:t>
      </w:r>
    </w:p>
    <w:p w:rsidR="009833A2" w:rsidRPr="009833A2" w:rsidRDefault="00445E41" w:rsidP="00445E41">
      <w:pPr>
        <w:shd w:val="clear" w:color="auto" w:fill="FFFFFF"/>
        <w:spacing w:after="120" w:line="276" w:lineRule="auto"/>
        <w:ind w:right="1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w Cen MT Condensed Extra Bold" w:hAnsi="Tw Cen MT Condensed Extra Bold"/>
          <w:sz w:val="28"/>
          <w:szCs w:val="28"/>
        </w:rPr>
        <w:t>•</w:t>
      </w:r>
      <w:r w:rsidR="009833A2" w:rsidRPr="009833A2">
        <w:rPr>
          <w:sz w:val="28"/>
          <w:szCs w:val="28"/>
        </w:rPr>
        <w:tab/>
        <w:t>международные договоры – по хронологии</w:t>
      </w:r>
    </w:p>
    <w:p w:rsidR="0011295C" w:rsidRPr="0011295C" w:rsidRDefault="0011295C" w:rsidP="00445E41">
      <w:pPr>
        <w:pStyle w:val="a7"/>
        <w:numPr>
          <w:ilvl w:val="0"/>
          <w:numId w:val="14"/>
        </w:numPr>
        <w:shd w:val="clear" w:color="auto" w:fill="FFFFFF"/>
        <w:spacing w:after="120" w:line="276" w:lineRule="auto"/>
        <w:ind w:right="11"/>
        <w:jc w:val="both"/>
        <w:rPr>
          <w:sz w:val="28"/>
          <w:szCs w:val="28"/>
        </w:rPr>
      </w:pPr>
      <w:r w:rsidRPr="0011295C">
        <w:rPr>
          <w:sz w:val="28"/>
          <w:szCs w:val="28"/>
        </w:rPr>
        <w:t>Конституция РФ</w:t>
      </w:r>
    </w:p>
    <w:p w:rsidR="0011295C" w:rsidRPr="009833A2" w:rsidRDefault="009833A2" w:rsidP="00445E41">
      <w:pPr>
        <w:pStyle w:val="a7"/>
        <w:numPr>
          <w:ilvl w:val="0"/>
          <w:numId w:val="14"/>
        </w:numPr>
        <w:shd w:val="clear" w:color="auto" w:fill="FFFFFF"/>
        <w:spacing w:after="120" w:line="276" w:lineRule="auto"/>
        <w:ind w:right="11"/>
        <w:jc w:val="both"/>
        <w:rPr>
          <w:sz w:val="28"/>
          <w:szCs w:val="28"/>
        </w:rPr>
      </w:pPr>
      <w:r w:rsidRPr="009833A2">
        <w:rPr>
          <w:sz w:val="28"/>
          <w:szCs w:val="28"/>
        </w:rPr>
        <w:t xml:space="preserve"> </w:t>
      </w:r>
      <w:r w:rsidR="0011295C" w:rsidRPr="009833A2">
        <w:rPr>
          <w:sz w:val="28"/>
          <w:szCs w:val="28"/>
        </w:rPr>
        <w:t>кодексы – по алфавиту</w:t>
      </w:r>
    </w:p>
    <w:p w:rsidR="0011295C" w:rsidRPr="0011295C" w:rsidRDefault="0011295C" w:rsidP="0011295C">
      <w:pPr>
        <w:pStyle w:val="a7"/>
        <w:numPr>
          <w:ilvl w:val="0"/>
          <w:numId w:val="14"/>
        </w:numPr>
        <w:shd w:val="clear" w:color="auto" w:fill="FFFFFF"/>
        <w:spacing w:after="120" w:line="360" w:lineRule="auto"/>
        <w:ind w:right="11"/>
        <w:jc w:val="both"/>
        <w:rPr>
          <w:sz w:val="28"/>
          <w:szCs w:val="28"/>
        </w:rPr>
      </w:pPr>
      <w:r w:rsidRPr="0011295C">
        <w:rPr>
          <w:sz w:val="28"/>
          <w:szCs w:val="28"/>
        </w:rPr>
        <w:t xml:space="preserve">федеральные законы – по хронологии </w:t>
      </w:r>
    </w:p>
    <w:p w:rsidR="0011295C" w:rsidRPr="0011295C" w:rsidRDefault="0011295C" w:rsidP="0011295C">
      <w:pPr>
        <w:pStyle w:val="a7"/>
        <w:numPr>
          <w:ilvl w:val="0"/>
          <w:numId w:val="14"/>
        </w:numPr>
        <w:shd w:val="clear" w:color="auto" w:fill="FFFFFF"/>
        <w:spacing w:after="120" w:line="360" w:lineRule="auto"/>
        <w:ind w:right="11"/>
        <w:jc w:val="both"/>
        <w:rPr>
          <w:sz w:val="28"/>
          <w:szCs w:val="28"/>
        </w:rPr>
      </w:pPr>
      <w:r w:rsidRPr="0011295C">
        <w:rPr>
          <w:sz w:val="28"/>
          <w:szCs w:val="28"/>
        </w:rPr>
        <w:t xml:space="preserve">указы Президента РФ – по хронологии </w:t>
      </w:r>
    </w:p>
    <w:p w:rsidR="0011295C" w:rsidRPr="0011295C" w:rsidRDefault="0011295C" w:rsidP="0011295C">
      <w:pPr>
        <w:pStyle w:val="a7"/>
        <w:numPr>
          <w:ilvl w:val="0"/>
          <w:numId w:val="14"/>
        </w:numPr>
        <w:shd w:val="clear" w:color="auto" w:fill="FFFFFF"/>
        <w:spacing w:after="120" w:line="360" w:lineRule="auto"/>
        <w:ind w:right="11"/>
        <w:jc w:val="both"/>
        <w:rPr>
          <w:sz w:val="28"/>
          <w:szCs w:val="28"/>
        </w:rPr>
      </w:pPr>
      <w:r w:rsidRPr="0011295C">
        <w:rPr>
          <w:sz w:val="28"/>
          <w:szCs w:val="28"/>
        </w:rPr>
        <w:t xml:space="preserve">акты Правительства РФ – по хронологии </w:t>
      </w:r>
    </w:p>
    <w:p w:rsidR="0011295C" w:rsidRDefault="0011295C" w:rsidP="0011295C">
      <w:pPr>
        <w:pStyle w:val="a7"/>
        <w:numPr>
          <w:ilvl w:val="0"/>
          <w:numId w:val="14"/>
        </w:numPr>
        <w:shd w:val="clear" w:color="auto" w:fill="FFFFFF"/>
        <w:spacing w:after="120" w:line="360" w:lineRule="auto"/>
        <w:ind w:right="11"/>
        <w:jc w:val="both"/>
        <w:rPr>
          <w:sz w:val="28"/>
          <w:szCs w:val="28"/>
        </w:rPr>
      </w:pPr>
      <w:r w:rsidRPr="0011295C">
        <w:rPr>
          <w:sz w:val="28"/>
          <w:szCs w:val="28"/>
        </w:rPr>
        <w:t xml:space="preserve">акты министерств и иных федеральных органов исполнительной власти в последовательности </w:t>
      </w:r>
      <w:r w:rsidR="00743098">
        <w:rPr>
          <w:sz w:val="28"/>
          <w:szCs w:val="28"/>
        </w:rPr>
        <w:t>–</w:t>
      </w:r>
      <w:r w:rsidRPr="0011295C">
        <w:rPr>
          <w:sz w:val="28"/>
          <w:szCs w:val="28"/>
        </w:rPr>
        <w:t xml:space="preserve"> приказы</w:t>
      </w:r>
      <w:r w:rsidR="00743098">
        <w:rPr>
          <w:sz w:val="28"/>
          <w:szCs w:val="28"/>
        </w:rPr>
        <w:t>, постановления, положения, инструкции – по алфавиту, акты – по хронологии. Должно быть указано полное название акта, дата его принятия, номер, а также официальный источник опубликования.</w:t>
      </w:r>
    </w:p>
    <w:p w:rsidR="00743098" w:rsidRDefault="00743098" w:rsidP="00743098">
      <w:pPr>
        <w:shd w:val="clear" w:color="auto" w:fill="FFFFFF"/>
        <w:spacing w:after="120" w:line="360" w:lineRule="auto"/>
        <w:ind w:right="11" w:firstLine="567"/>
        <w:jc w:val="both"/>
        <w:rPr>
          <w:sz w:val="28"/>
          <w:szCs w:val="28"/>
        </w:rPr>
      </w:pPr>
      <w:r w:rsidRPr="00743098">
        <w:rPr>
          <w:b/>
          <w:sz w:val="28"/>
          <w:szCs w:val="28"/>
        </w:rPr>
        <w:t>Литература</w:t>
      </w:r>
      <w:r>
        <w:rPr>
          <w:sz w:val="28"/>
          <w:szCs w:val="28"/>
        </w:rPr>
        <w:t xml:space="preserve">. </w:t>
      </w:r>
    </w:p>
    <w:p w:rsidR="00743098" w:rsidRDefault="00743098" w:rsidP="0068642B">
      <w:pPr>
        <w:shd w:val="clear" w:color="auto" w:fill="FFFFFF"/>
        <w:spacing w:after="120" w:line="360" w:lineRule="auto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алфавитном порядке указывается учебная, справочная и иная литература, статьи из периодических изданий и др. После указания всех литературных источников располагаются (при </w:t>
      </w:r>
      <w:r w:rsidR="0068642B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) неопубликованные </w:t>
      </w:r>
      <w:r>
        <w:rPr>
          <w:sz w:val="28"/>
          <w:szCs w:val="28"/>
        </w:rPr>
        <w:lastRenderedPageBreak/>
        <w:t xml:space="preserve">источники: архивные документы, положения об учреждениях, их структурных подразделениях, уставы фирм и организаций, различного рода инструкции (по делопроизводству, должностные и т.д.). Неопубликованные источники следует располагать в алфавитном порядке. </w:t>
      </w:r>
    </w:p>
    <w:p w:rsidR="00743098" w:rsidRPr="00892FD2" w:rsidRDefault="00743098" w:rsidP="00743098">
      <w:pPr>
        <w:shd w:val="clear" w:color="auto" w:fill="FFFFFF"/>
        <w:spacing w:after="120" w:line="360" w:lineRule="auto"/>
        <w:ind w:right="11" w:firstLine="567"/>
        <w:jc w:val="both"/>
        <w:rPr>
          <w:b/>
          <w:sz w:val="28"/>
          <w:szCs w:val="28"/>
        </w:rPr>
      </w:pPr>
      <w:r w:rsidRPr="00892FD2">
        <w:rPr>
          <w:b/>
          <w:sz w:val="28"/>
          <w:szCs w:val="28"/>
        </w:rPr>
        <w:t>Электронные ресурсы.</w:t>
      </w:r>
    </w:p>
    <w:p w:rsidR="00743098" w:rsidRDefault="00743098" w:rsidP="0068642B">
      <w:pPr>
        <w:shd w:val="clear" w:color="auto" w:fill="FFFFFF"/>
        <w:spacing w:after="120" w:line="360" w:lineRule="auto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Источники на электронных носителях (</w:t>
      </w:r>
      <w:r>
        <w:rPr>
          <w:sz w:val="28"/>
          <w:szCs w:val="28"/>
          <w:lang w:val="en-US"/>
        </w:rPr>
        <w:t>CD</w:t>
      </w:r>
      <w:r w:rsidRPr="0074309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 xml:space="preserve">, материалы из </w:t>
      </w:r>
      <w:r w:rsidR="00892FD2">
        <w:rPr>
          <w:sz w:val="28"/>
          <w:szCs w:val="28"/>
          <w:lang w:val="en-US"/>
        </w:rPr>
        <w:t>INTERNET</w:t>
      </w:r>
      <w:r w:rsidR="00892FD2" w:rsidRPr="00892FD2">
        <w:rPr>
          <w:sz w:val="28"/>
          <w:szCs w:val="28"/>
        </w:rPr>
        <w:t xml:space="preserve">) </w:t>
      </w:r>
      <w:r w:rsidR="00892FD2">
        <w:rPr>
          <w:sz w:val="28"/>
          <w:szCs w:val="28"/>
        </w:rPr>
        <w:t>приводятся в алфавитном порядке.</w:t>
      </w:r>
    </w:p>
    <w:p w:rsidR="000A3FBC" w:rsidRPr="00ED0430" w:rsidRDefault="00892FD2" w:rsidP="0068642B">
      <w:pPr>
        <w:shd w:val="clear" w:color="auto" w:fill="FFFFFF"/>
        <w:spacing w:after="120" w:line="360" w:lineRule="auto"/>
        <w:ind w:right="11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В дипломной работе используется </w:t>
      </w:r>
      <w:r w:rsidRPr="00ED0430">
        <w:rPr>
          <w:color w:val="FF0000"/>
          <w:sz w:val="28"/>
          <w:szCs w:val="28"/>
        </w:rPr>
        <w:t xml:space="preserve">сквозная </w:t>
      </w:r>
      <w:r>
        <w:rPr>
          <w:sz w:val="28"/>
          <w:szCs w:val="28"/>
        </w:rPr>
        <w:t xml:space="preserve">нумерация для всех элементов списка использованных источников. Обозначение каждого источника, литературного издания и др. производится арабскими цифрами. Наименование элементов списка («Нормативно-правовые акты», «Литература», «Электронные ресурсы») </w:t>
      </w:r>
      <w:r w:rsidRPr="00ED0430">
        <w:rPr>
          <w:color w:val="FF0000"/>
          <w:sz w:val="28"/>
          <w:szCs w:val="28"/>
        </w:rPr>
        <w:t xml:space="preserve">отдельно не нумеруются </w:t>
      </w:r>
    </w:p>
    <w:p w:rsidR="00892FD2" w:rsidRDefault="00892FD2" w:rsidP="0068642B">
      <w:pPr>
        <w:shd w:val="clear" w:color="auto" w:fill="FFFFFF"/>
        <w:spacing w:after="120" w:line="360" w:lineRule="auto"/>
        <w:ind w:right="11" w:firstLine="709"/>
        <w:jc w:val="both"/>
        <w:rPr>
          <w:sz w:val="28"/>
          <w:szCs w:val="28"/>
        </w:rPr>
      </w:pPr>
      <w:r w:rsidRPr="00892FD2">
        <w:rPr>
          <w:sz w:val="28"/>
          <w:szCs w:val="28"/>
        </w:rPr>
        <w:t>4</w:t>
      </w:r>
      <w:r>
        <w:rPr>
          <w:sz w:val="28"/>
          <w:szCs w:val="28"/>
        </w:rPr>
        <w:t>. Источники и литература на иностранном языке указываются на языке оригинала и соблюдением орфографических норм для соответствующего языка (в том числе, употребление прописных и строчных букв).</w:t>
      </w:r>
    </w:p>
    <w:p w:rsidR="00892FD2" w:rsidRDefault="00892FD2" w:rsidP="0068642B">
      <w:pPr>
        <w:shd w:val="clear" w:color="auto" w:fill="FFFFFF"/>
        <w:spacing w:after="120" w:line="360" w:lineRule="auto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Библиографические описания в списке использованных источников выполняются в соответствии с ГОСТ 7.1-2003 «Система стандартов по информации, библиотечному делу и издательскому делу. Библиографическая запись. Библиографическое описание документа. Общие требования и правила составления». </w:t>
      </w:r>
    </w:p>
    <w:p w:rsidR="003E0232" w:rsidRDefault="003E0232" w:rsidP="0068642B">
      <w:pPr>
        <w:shd w:val="clear" w:color="auto" w:fill="FFFFFF"/>
        <w:spacing w:after="120" w:line="360" w:lineRule="auto"/>
        <w:ind w:right="11" w:firstLine="709"/>
        <w:jc w:val="both"/>
        <w:rPr>
          <w:sz w:val="28"/>
          <w:szCs w:val="28"/>
        </w:rPr>
      </w:pPr>
      <w:r w:rsidRPr="003E0232">
        <w:rPr>
          <w:b/>
          <w:sz w:val="28"/>
          <w:szCs w:val="28"/>
        </w:rPr>
        <w:t>Библиографическое описание</w:t>
      </w:r>
      <w:r>
        <w:rPr>
          <w:sz w:val="28"/>
          <w:szCs w:val="28"/>
        </w:rPr>
        <w:t xml:space="preserve"> – это совокупность библиографических сведений о документе, его составной части или группе документов, представленных по определенным правилам, необходимых и достаточных для общей характеристики документа. </w:t>
      </w:r>
    </w:p>
    <w:p w:rsidR="003E0232" w:rsidRDefault="003E0232" w:rsidP="0068642B">
      <w:pPr>
        <w:shd w:val="clear" w:color="auto" w:fill="FFFFFF"/>
        <w:spacing w:after="120" w:line="360" w:lineRule="auto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Библиографическое описание составляют непосредственно по произведению печати или выписывают из каталогов и библиографических указателей. </w:t>
      </w:r>
    </w:p>
    <w:p w:rsidR="003E0232" w:rsidRDefault="003E0232" w:rsidP="0068642B">
      <w:pPr>
        <w:shd w:val="clear" w:color="auto" w:fill="FFFFFF"/>
        <w:spacing w:after="120" w:line="360" w:lineRule="auto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источником информации является элемент документа </w:t>
      </w:r>
      <w:r>
        <w:rPr>
          <w:sz w:val="28"/>
          <w:szCs w:val="28"/>
        </w:rPr>
        <w:lastRenderedPageBreak/>
        <w:t>(источника или литературы), содержащий основные выходные и аналогичные им сведения – титульный лист, титульный экран, этикетка и наклейка и т.п.</w:t>
      </w:r>
    </w:p>
    <w:p w:rsidR="003E0232" w:rsidRDefault="003E0232" w:rsidP="0068642B">
      <w:pPr>
        <w:shd w:val="clear" w:color="auto" w:fill="FFFFFF"/>
        <w:spacing w:after="120" w:line="360" w:lineRule="auto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каждого документа </w:t>
      </w:r>
      <w:r w:rsidR="00530C24">
        <w:rPr>
          <w:sz w:val="28"/>
          <w:szCs w:val="28"/>
        </w:rPr>
        <w:t xml:space="preserve">предусмотрены следующие элементы библиографической характеристики: фамилия автора, инициалы; название; </w:t>
      </w:r>
      <w:r w:rsidR="00DD5764">
        <w:rPr>
          <w:sz w:val="28"/>
          <w:szCs w:val="28"/>
        </w:rPr>
        <w:t xml:space="preserve">подзаголовочные сведения (учебник, учебное пособие, словарь  и т.д.); выходные сведения (место издания, издательство, год издания); </w:t>
      </w:r>
      <w:r w:rsidR="00D17170">
        <w:rPr>
          <w:sz w:val="28"/>
          <w:szCs w:val="28"/>
        </w:rPr>
        <w:t xml:space="preserve">количественная характеристика (общее количество страниц в книге). </w:t>
      </w:r>
    </w:p>
    <w:p w:rsidR="00D17170" w:rsidRPr="00892FD2" w:rsidRDefault="00D17170" w:rsidP="0068642B">
      <w:pPr>
        <w:shd w:val="clear" w:color="auto" w:fill="FFFFFF"/>
        <w:spacing w:after="120" w:line="360" w:lineRule="auto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Примеры библиографического описания различных видов печатных изданий: </w:t>
      </w:r>
    </w:p>
    <w:p w:rsidR="00BB5865" w:rsidRPr="00D578F5" w:rsidRDefault="00D578F5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D578F5">
        <w:rPr>
          <w:rFonts w:eastAsia="Calibri"/>
          <w:b/>
          <w:iCs/>
          <w:sz w:val="28"/>
          <w:szCs w:val="28"/>
          <w:lang w:eastAsia="en-US"/>
        </w:rPr>
        <w:t>Описание официальных документов</w:t>
      </w:r>
    </w:p>
    <w:p w:rsidR="00D578F5" w:rsidRDefault="00D578F5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О базовой стоимости социального набора: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федер.закон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 от 4 февраля 1999 № 21-ФЗ // Российская газ. – 2010. – 11.02. – С.4.</w:t>
      </w:r>
    </w:p>
    <w:p w:rsidR="00D578F5" w:rsidRDefault="00D578F5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О мерах по развитию федеральных отношений и местного самоуправления в Российской Федерации: указ Президента РФ от 27 ноября 2003 № 1395 // Собрание законодательства Российской Федерации. – 2003. – Ст.4660.</w:t>
      </w:r>
    </w:p>
    <w:p w:rsidR="00D578F5" w:rsidRPr="00D578F5" w:rsidRDefault="00D578F5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D578F5">
        <w:rPr>
          <w:rFonts w:eastAsia="Calibri"/>
          <w:b/>
          <w:iCs/>
          <w:sz w:val="28"/>
          <w:szCs w:val="28"/>
          <w:lang w:eastAsia="en-US"/>
        </w:rPr>
        <w:t>Книги</w:t>
      </w:r>
      <w:r>
        <w:rPr>
          <w:rFonts w:eastAsia="Calibri"/>
          <w:b/>
          <w:iCs/>
          <w:sz w:val="28"/>
          <w:szCs w:val="28"/>
          <w:lang w:eastAsia="en-US"/>
        </w:rPr>
        <w:t xml:space="preserve"> (</w:t>
      </w:r>
      <w:r w:rsidRPr="00D578F5">
        <w:rPr>
          <w:rFonts w:eastAsia="Calibri"/>
          <w:b/>
          <w:iCs/>
          <w:sz w:val="28"/>
          <w:szCs w:val="28"/>
          <w:lang w:eastAsia="en-US"/>
        </w:rPr>
        <w:t>учебники, учебные пособия</w:t>
      </w:r>
      <w:r>
        <w:rPr>
          <w:rFonts w:eastAsia="Calibri"/>
          <w:b/>
          <w:iCs/>
          <w:sz w:val="28"/>
          <w:szCs w:val="28"/>
          <w:lang w:eastAsia="en-US"/>
        </w:rPr>
        <w:t>)</w:t>
      </w:r>
      <w:r w:rsidRPr="00D578F5">
        <w:rPr>
          <w:rFonts w:eastAsia="Calibri"/>
          <w:b/>
          <w:iCs/>
          <w:sz w:val="28"/>
          <w:szCs w:val="28"/>
          <w:lang w:eastAsia="en-US"/>
        </w:rPr>
        <w:t xml:space="preserve"> с одним автором</w:t>
      </w:r>
    </w:p>
    <w:p w:rsidR="00D578F5" w:rsidRDefault="00D578F5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proofErr w:type="spellStart"/>
      <w:r>
        <w:rPr>
          <w:rFonts w:eastAsia="Calibri"/>
          <w:iCs/>
          <w:sz w:val="28"/>
          <w:szCs w:val="28"/>
          <w:lang w:eastAsia="en-US"/>
        </w:rPr>
        <w:t>Атаманчук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 Г.В. Сущность государственной службы: История, теория, закон, практика / Г.В.</w:t>
      </w:r>
      <w:r w:rsidR="000A3FBC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Атаманчук</w:t>
      </w:r>
      <w:proofErr w:type="spellEnd"/>
      <w:r>
        <w:rPr>
          <w:rFonts w:eastAsia="Calibri"/>
          <w:iCs/>
          <w:sz w:val="28"/>
          <w:szCs w:val="28"/>
          <w:lang w:eastAsia="en-US"/>
        </w:rPr>
        <w:t>. – М.: РАГС, 2013. – 268 с.</w:t>
      </w:r>
    </w:p>
    <w:p w:rsidR="00D578F5" w:rsidRDefault="00D578F5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Игнатов В.Г. Государственная служба субъектов РФ: Опыт сравнительно-правового анализа: науч.-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практ</w:t>
      </w:r>
      <w:proofErr w:type="spellEnd"/>
      <w:r>
        <w:rPr>
          <w:rFonts w:eastAsia="Calibri"/>
          <w:iCs/>
          <w:sz w:val="28"/>
          <w:szCs w:val="28"/>
          <w:lang w:eastAsia="en-US"/>
        </w:rPr>
        <w:t>. пособие / В.Г.</w:t>
      </w:r>
      <w:r w:rsidR="000A3FBC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>Игнатов. – Ростов-н/Д.: СЗАГС, 2011. – 319 с.</w:t>
      </w:r>
    </w:p>
    <w:p w:rsidR="00D578F5" w:rsidRPr="001C2033" w:rsidRDefault="00D578F5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1C2033">
        <w:rPr>
          <w:rFonts w:eastAsia="Calibri"/>
          <w:b/>
          <w:iCs/>
          <w:sz w:val="28"/>
          <w:szCs w:val="28"/>
          <w:lang w:eastAsia="en-US"/>
        </w:rPr>
        <w:t>Книги (учебники, учебные пособия) с двумя авторами</w:t>
      </w:r>
    </w:p>
    <w:p w:rsidR="00D578F5" w:rsidRDefault="001C2033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Ершов А.Д. Информационное управление в таможенной системе / А.Д. Ершов, П.С.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Конопаева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. – СПб.: Знание, 2012. – 232 с. </w:t>
      </w:r>
    </w:p>
    <w:p w:rsidR="001C2033" w:rsidRDefault="001C2033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Игнатов В.Г. Профессиональная культура и профессионализм государственной службы: контекст истории и современность / В.Г. Игнатов, В.К.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Белолипецкий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. –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Роств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-н/Д.: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МарТ</w:t>
      </w:r>
      <w:proofErr w:type="spellEnd"/>
      <w:r>
        <w:rPr>
          <w:rFonts w:eastAsia="Calibri"/>
          <w:iCs/>
          <w:sz w:val="28"/>
          <w:szCs w:val="28"/>
          <w:lang w:eastAsia="en-US"/>
        </w:rPr>
        <w:t>, 2000. – 252 с.</w:t>
      </w:r>
    </w:p>
    <w:p w:rsidR="001C2033" w:rsidRDefault="001C2033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1C2033">
        <w:rPr>
          <w:rFonts w:eastAsia="Calibri"/>
          <w:b/>
          <w:iCs/>
          <w:sz w:val="28"/>
          <w:szCs w:val="28"/>
          <w:lang w:eastAsia="en-US"/>
        </w:rPr>
        <w:t>Книги (учебники, учебные пособия)</w:t>
      </w:r>
      <w:r>
        <w:rPr>
          <w:rFonts w:eastAsia="Calibri"/>
          <w:b/>
          <w:iCs/>
          <w:sz w:val="28"/>
          <w:szCs w:val="28"/>
          <w:lang w:eastAsia="en-US"/>
        </w:rPr>
        <w:t xml:space="preserve"> трех авторов </w:t>
      </w:r>
    </w:p>
    <w:p w:rsidR="001C2033" w:rsidRDefault="001C2033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lastRenderedPageBreak/>
        <w:t>Аяцков Д.Ф. Кадровый потенциал органов местного самоуправления: проблемы и опыт оценки / Д.Ф. Аяцков, С.Ю. Наумов, Е.Н. Суетенков; РАН при Президенте РФ. ПАГС. – Саратов: ПАГС, 2011. – 135 с.</w:t>
      </w:r>
    </w:p>
    <w:p w:rsidR="001C2033" w:rsidRDefault="001C2033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proofErr w:type="spellStart"/>
      <w:r>
        <w:rPr>
          <w:rFonts w:eastAsia="Calibri"/>
          <w:iCs/>
          <w:sz w:val="28"/>
          <w:szCs w:val="28"/>
          <w:lang w:eastAsia="en-US"/>
        </w:rPr>
        <w:t>Кибанов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 А.Я. Управление персоналом: регламентация труда: учебное пособие для ВУЗов /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А.Я.Кибранов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Г.А.Мамед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-Заде,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Т.А.Родкина</w:t>
      </w:r>
      <w:proofErr w:type="spellEnd"/>
      <w:r>
        <w:rPr>
          <w:rFonts w:eastAsia="Calibri"/>
          <w:iCs/>
          <w:sz w:val="28"/>
          <w:szCs w:val="28"/>
          <w:lang w:eastAsia="en-US"/>
        </w:rPr>
        <w:t>. – М.: Экзамен, 2010. – 575 с.</w:t>
      </w:r>
    </w:p>
    <w:p w:rsidR="001C2033" w:rsidRDefault="001C2033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1C2033">
        <w:rPr>
          <w:rFonts w:eastAsia="Calibri"/>
          <w:b/>
          <w:iCs/>
          <w:sz w:val="28"/>
          <w:szCs w:val="28"/>
          <w:lang w:eastAsia="en-US"/>
        </w:rPr>
        <w:t>Книги (учебники, учебные пособия)</w:t>
      </w:r>
      <w:r>
        <w:rPr>
          <w:rFonts w:eastAsia="Calibri"/>
          <w:b/>
          <w:iCs/>
          <w:sz w:val="28"/>
          <w:szCs w:val="28"/>
          <w:lang w:eastAsia="en-US"/>
        </w:rPr>
        <w:t xml:space="preserve"> четырех и более авторов (описывают под заглавием) </w:t>
      </w:r>
      <w:r>
        <w:rPr>
          <w:rFonts w:eastAsia="Calibri"/>
          <w:iCs/>
          <w:sz w:val="28"/>
          <w:szCs w:val="28"/>
          <w:lang w:eastAsia="en-US"/>
        </w:rPr>
        <w:t xml:space="preserve">(см. ниже) </w:t>
      </w:r>
    </w:p>
    <w:p w:rsidR="001C2033" w:rsidRDefault="001C2033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Управленческая деятельность: структура, функции, навыки персонала</w:t>
      </w:r>
      <w:r w:rsidR="00DE080D">
        <w:rPr>
          <w:rFonts w:eastAsia="Calibri"/>
          <w:iCs/>
          <w:sz w:val="28"/>
          <w:szCs w:val="28"/>
          <w:lang w:eastAsia="en-US"/>
        </w:rPr>
        <w:t xml:space="preserve"> / К.Д. </w:t>
      </w:r>
      <w:proofErr w:type="spellStart"/>
      <w:r w:rsidR="00DE080D">
        <w:rPr>
          <w:rFonts w:eastAsia="Calibri"/>
          <w:iCs/>
          <w:sz w:val="28"/>
          <w:szCs w:val="28"/>
          <w:lang w:eastAsia="en-US"/>
        </w:rPr>
        <w:t>Скрипник</w:t>
      </w:r>
      <w:proofErr w:type="spellEnd"/>
      <w:r w:rsidR="00DE080D">
        <w:rPr>
          <w:rFonts w:eastAsia="Calibri"/>
          <w:iCs/>
          <w:sz w:val="28"/>
          <w:szCs w:val="28"/>
          <w:lang w:eastAsia="en-US"/>
        </w:rPr>
        <w:t xml:space="preserve"> </w:t>
      </w:r>
      <w:r w:rsidR="00DE080D" w:rsidRPr="00DE080D">
        <w:rPr>
          <w:rFonts w:eastAsia="Calibri"/>
          <w:iCs/>
          <w:sz w:val="28"/>
          <w:szCs w:val="28"/>
          <w:lang w:eastAsia="en-US"/>
        </w:rPr>
        <w:t>[</w:t>
      </w:r>
      <w:r w:rsidR="00DE080D">
        <w:rPr>
          <w:rFonts w:eastAsia="Calibri"/>
          <w:iCs/>
          <w:sz w:val="28"/>
          <w:szCs w:val="28"/>
          <w:lang w:eastAsia="en-US"/>
        </w:rPr>
        <w:t>и др.</w:t>
      </w:r>
      <w:r w:rsidR="00DE080D" w:rsidRPr="00DE080D">
        <w:rPr>
          <w:rFonts w:eastAsia="Calibri"/>
          <w:iCs/>
          <w:sz w:val="28"/>
          <w:szCs w:val="28"/>
          <w:lang w:eastAsia="en-US"/>
        </w:rPr>
        <w:t>]</w:t>
      </w:r>
      <w:r w:rsidR="00DE080D">
        <w:rPr>
          <w:rFonts w:eastAsia="Calibri"/>
          <w:iCs/>
          <w:sz w:val="28"/>
          <w:szCs w:val="28"/>
          <w:lang w:eastAsia="en-US"/>
        </w:rPr>
        <w:t>. – М.: Приор, 2010. – 189 с.</w:t>
      </w:r>
    </w:p>
    <w:p w:rsidR="00DE080D" w:rsidRPr="00DE080D" w:rsidRDefault="00DE080D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DE080D">
        <w:rPr>
          <w:rFonts w:eastAsia="Calibri"/>
          <w:b/>
          <w:iCs/>
          <w:sz w:val="28"/>
          <w:szCs w:val="28"/>
          <w:lang w:eastAsia="en-US"/>
        </w:rPr>
        <w:t xml:space="preserve">Многотомные издания </w:t>
      </w:r>
    </w:p>
    <w:p w:rsidR="00DE080D" w:rsidRDefault="00DE080D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Документ в целом: </w:t>
      </w:r>
    </w:p>
    <w:p w:rsidR="00DE080D" w:rsidRDefault="00DE080D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Гиппиус З.Н. Сочинения: в 2 т. / З.Н. Гиппиус. – М.: Лаком-книга: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Габестро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, 2011. </w:t>
      </w:r>
    </w:p>
    <w:p w:rsidR="00DE080D" w:rsidRDefault="00DE080D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Отдельный том: </w:t>
      </w:r>
    </w:p>
    <w:p w:rsidR="00DE080D" w:rsidRDefault="00DE080D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proofErr w:type="spellStart"/>
      <w:r>
        <w:rPr>
          <w:rFonts w:eastAsia="Calibri"/>
          <w:iCs/>
          <w:sz w:val="28"/>
          <w:szCs w:val="28"/>
          <w:lang w:eastAsia="en-US"/>
        </w:rPr>
        <w:t>Казьмин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 В.Д. Справочник домашнего врача. В 3 ч. Ч.1. Детские болезни / В.Д.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Казьмин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. – М.: АСТ: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Астрель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, 2011. – 503 с. </w:t>
      </w:r>
    </w:p>
    <w:p w:rsidR="00DE080D" w:rsidRPr="00DE080D" w:rsidRDefault="00DE080D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DE080D">
        <w:rPr>
          <w:rFonts w:eastAsia="Calibri"/>
          <w:b/>
          <w:iCs/>
          <w:sz w:val="28"/>
          <w:szCs w:val="28"/>
          <w:lang w:eastAsia="en-US"/>
        </w:rPr>
        <w:t xml:space="preserve">Книги, описанные под заглавием </w:t>
      </w:r>
    </w:p>
    <w:p w:rsidR="00DE080D" w:rsidRDefault="00DE080D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Под заглавием описываются документы, когда автор документов не указан, а также сборники, справочники и другие документы. </w:t>
      </w:r>
    </w:p>
    <w:p w:rsidR="00DE080D" w:rsidRDefault="00DE080D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Управление персоналом: учеб. пособие / С.И. Самыгина </w:t>
      </w:r>
      <w:r w:rsidRPr="00DE080D">
        <w:rPr>
          <w:rFonts w:eastAsia="Calibri"/>
          <w:iCs/>
          <w:sz w:val="28"/>
          <w:szCs w:val="28"/>
          <w:lang w:eastAsia="en-US"/>
        </w:rPr>
        <w:t>[</w:t>
      </w:r>
      <w:r>
        <w:rPr>
          <w:rFonts w:eastAsia="Calibri"/>
          <w:iCs/>
          <w:sz w:val="28"/>
          <w:szCs w:val="28"/>
          <w:lang w:eastAsia="en-US"/>
        </w:rPr>
        <w:t>и др.</w:t>
      </w:r>
      <w:r w:rsidRPr="00DE080D">
        <w:rPr>
          <w:rFonts w:eastAsia="Calibri"/>
          <w:iCs/>
          <w:sz w:val="28"/>
          <w:szCs w:val="28"/>
          <w:lang w:eastAsia="en-US"/>
        </w:rPr>
        <w:t>]</w:t>
      </w:r>
      <w:r>
        <w:rPr>
          <w:rFonts w:eastAsia="Calibri"/>
          <w:iCs/>
          <w:sz w:val="28"/>
          <w:szCs w:val="28"/>
          <w:lang w:eastAsia="en-US"/>
        </w:rPr>
        <w:t xml:space="preserve">; под ред.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С.И.Самыгина</w:t>
      </w:r>
      <w:proofErr w:type="spellEnd"/>
      <w:r>
        <w:rPr>
          <w:rFonts w:eastAsia="Calibri"/>
          <w:iCs/>
          <w:sz w:val="28"/>
          <w:szCs w:val="28"/>
          <w:lang w:eastAsia="en-US"/>
        </w:rPr>
        <w:t>. – Ростов-</w:t>
      </w:r>
      <w:r w:rsidR="002F416A">
        <w:rPr>
          <w:rFonts w:eastAsia="Calibri"/>
          <w:iCs/>
          <w:sz w:val="28"/>
          <w:szCs w:val="28"/>
          <w:lang w:eastAsia="en-US"/>
        </w:rPr>
        <w:t>на-Дону: Феникс, 2011. – 511 с.</w:t>
      </w:r>
    </w:p>
    <w:p w:rsidR="002F416A" w:rsidRDefault="002F416A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Управление персоналом: от фактов к возможностям будущего: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учеб.пособие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 / А.А. Брасс </w:t>
      </w:r>
      <w:r w:rsidRPr="002F416A">
        <w:rPr>
          <w:rFonts w:eastAsia="Calibri"/>
          <w:iCs/>
          <w:sz w:val="28"/>
          <w:szCs w:val="28"/>
          <w:lang w:eastAsia="en-US"/>
        </w:rPr>
        <w:t>[</w:t>
      </w:r>
      <w:r>
        <w:rPr>
          <w:rFonts w:eastAsia="Calibri"/>
          <w:iCs/>
          <w:sz w:val="28"/>
          <w:szCs w:val="28"/>
          <w:lang w:eastAsia="en-US"/>
        </w:rPr>
        <w:t>и др.</w:t>
      </w:r>
      <w:r w:rsidRPr="002F416A">
        <w:rPr>
          <w:rFonts w:eastAsia="Calibri"/>
          <w:iCs/>
          <w:sz w:val="28"/>
          <w:szCs w:val="28"/>
          <w:lang w:eastAsia="en-US"/>
        </w:rPr>
        <w:t>]</w:t>
      </w:r>
      <w:r>
        <w:rPr>
          <w:rFonts w:eastAsia="Calibri"/>
          <w:iCs/>
          <w:sz w:val="28"/>
          <w:szCs w:val="28"/>
          <w:lang w:eastAsia="en-US"/>
        </w:rPr>
        <w:t>. – Минск: УП «</w:t>
      </w:r>
      <w:proofErr w:type="spellStart"/>
      <w:r>
        <w:rPr>
          <w:rFonts w:eastAsia="Calibri"/>
          <w:iCs/>
          <w:sz w:val="28"/>
          <w:szCs w:val="28"/>
          <w:lang w:eastAsia="en-US"/>
        </w:rPr>
        <w:t>Технопринт</w:t>
      </w:r>
      <w:proofErr w:type="spellEnd"/>
      <w:r>
        <w:rPr>
          <w:rFonts w:eastAsia="Calibri"/>
          <w:iCs/>
          <w:sz w:val="28"/>
          <w:szCs w:val="28"/>
          <w:lang w:eastAsia="en-US"/>
        </w:rPr>
        <w:t>», 2012. – 387 с.</w:t>
      </w:r>
    </w:p>
    <w:p w:rsidR="002F416A" w:rsidRPr="00DF50EE" w:rsidRDefault="00DF50EE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DF50EE">
        <w:rPr>
          <w:rFonts w:eastAsia="Calibri"/>
          <w:b/>
          <w:iCs/>
          <w:sz w:val="28"/>
          <w:szCs w:val="28"/>
          <w:lang w:eastAsia="en-US"/>
        </w:rPr>
        <w:t xml:space="preserve">Словари и энциклопедии </w:t>
      </w:r>
    </w:p>
    <w:p w:rsidR="00DF50EE" w:rsidRDefault="00DF50EE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Социальна</w:t>
      </w:r>
      <w:r w:rsidR="00A8032F">
        <w:rPr>
          <w:rFonts w:eastAsia="Calibri"/>
          <w:iCs/>
          <w:sz w:val="28"/>
          <w:szCs w:val="28"/>
          <w:lang w:eastAsia="en-US"/>
        </w:rPr>
        <w:t>я философия: словарь / под общ.</w:t>
      </w:r>
      <w:r w:rsidR="00A8032F">
        <w:rPr>
          <w:rFonts w:eastAsia="Calibri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 xml:space="preserve">ред. В.Е.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Кемерова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Т.Х.Керимова</w:t>
      </w:r>
      <w:proofErr w:type="spellEnd"/>
      <w:r>
        <w:rPr>
          <w:rFonts w:eastAsia="Calibri"/>
          <w:iCs/>
          <w:sz w:val="28"/>
          <w:szCs w:val="28"/>
          <w:lang w:eastAsia="en-US"/>
        </w:rPr>
        <w:t>. – М.: Академический Проект, 2003. – 588 с.</w:t>
      </w:r>
    </w:p>
    <w:p w:rsidR="00DF50EE" w:rsidRDefault="00DF50EE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Ожегов С.И. Толковый словарь русского языка /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С.И.Ожегов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Н.Ю.Шведова</w:t>
      </w:r>
      <w:proofErr w:type="spellEnd"/>
      <w:r>
        <w:rPr>
          <w:rFonts w:eastAsia="Calibri"/>
          <w:iCs/>
          <w:sz w:val="28"/>
          <w:szCs w:val="28"/>
          <w:lang w:eastAsia="en-US"/>
        </w:rPr>
        <w:t>. – М.: Азбуковник, 2010. – 940 с.</w:t>
      </w:r>
    </w:p>
    <w:p w:rsidR="00DF50EE" w:rsidRDefault="00DF50EE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Экономическая энциклопедия /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Е.И.Александрова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DF50EE">
        <w:rPr>
          <w:rFonts w:eastAsia="Calibri"/>
          <w:iCs/>
          <w:sz w:val="28"/>
          <w:szCs w:val="28"/>
          <w:lang w:eastAsia="en-US"/>
        </w:rPr>
        <w:t>[</w:t>
      </w:r>
      <w:r>
        <w:rPr>
          <w:rFonts w:eastAsia="Calibri"/>
          <w:iCs/>
          <w:sz w:val="28"/>
          <w:szCs w:val="28"/>
          <w:lang w:eastAsia="en-US"/>
        </w:rPr>
        <w:t>и др.</w:t>
      </w:r>
      <w:r w:rsidRPr="00DF50EE">
        <w:rPr>
          <w:rFonts w:eastAsia="Calibri"/>
          <w:iCs/>
          <w:sz w:val="28"/>
          <w:szCs w:val="28"/>
          <w:lang w:eastAsia="en-US"/>
        </w:rPr>
        <w:t>]</w:t>
      </w:r>
      <w:r>
        <w:rPr>
          <w:rFonts w:eastAsia="Calibri"/>
          <w:iCs/>
          <w:sz w:val="28"/>
          <w:szCs w:val="28"/>
          <w:lang w:eastAsia="en-US"/>
        </w:rPr>
        <w:t xml:space="preserve">. – М.: </w:t>
      </w:r>
      <w:r>
        <w:rPr>
          <w:rFonts w:eastAsia="Calibri"/>
          <w:iCs/>
          <w:sz w:val="28"/>
          <w:szCs w:val="28"/>
          <w:lang w:eastAsia="en-US"/>
        </w:rPr>
        <w:lastRenderedPageBreak/>
        <w:t>Экономика, 2009. – 1055 с.</w:t>
      </w:r>
    </w:p>
    <w:p w:rsidR="00DF50EE" w:rsidRPr="00DF50EE" w:rsidRDefault="00DF50EE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DF50EE">
        <w:rPr>
          <w:rFonts w:eastAsia="Calibri"/>
          <w:b/>
          <w:iCs/>
          <w:sz w:val="28"/>
          <w:szCs w:val="28"/>
          <w:lang w:eastAsia="en-US"/>
        </w:rPr>
        <w:t>Статьи из сборников</w:t>
      </w:r>
    </w:p>
    <w:p w:rsidR="00DF50EE" w:rsidRDefault="00DF50EE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Веснин </w:t>
      </w:r>
      <w:r w:rsidR="0023075A">
        <w:rPr>
          <w:rFonts w:eastAsia="Calibri"/>
          <w:iCs/>
          <w:sz w:val="28"/>
          <w:szCs w:val="28"/>
          <w:lang w:eastAsia="en-US"/>
        </w:rPr>
        <w:t xml:space="preserve">В.Р. Конфликты в системе управления персоналом / </w:t>
      </w:r>
      <w:proofErr w:type="spellStart"/>
      <w:r w:rsidR="0023075A">
        <w:rPr>
          <w:rFonts w:eastAsia="Calibri"/>
          <w:iCs/>
          <w:sz w:val="28"/>
          <w:szCs w:val="28"/>
          <w:lang w:eastAsia="en-US"/>
        </w:rPr>
        <w:t>В.Р.Веснин</w:t>
      </w:r>
      <w:proofErr w:type="spellEnd"/>
      <w:r w:rsidR="0023075A">
        <w:rPr>
          <w:rFonts w:eastAsia="Calibri"/>
          <w:iCs/>
          <w:sz w:val="28"/>
          <w:szCs w:val="28"/>
          <w:lang w:eastAsia="en-US"/>
        </w:rPr>
        <w:t xml:space="preserve"> // Практический менеджмент персонала. – М.: Юрист, 2013. – С. 395-414.</w:t>
      </w:r>
    </w:p>
    <w:p w:rsidR="0023075A" w:rsidRDefault="0023075A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Проблемы регионального реформирования / под ред.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А.Е.Когут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 // Экономические реформы. – СПб.: Наука, 2013. – С. 79-82.</w:t>
      </w:r>
    </w:p>
    <w:p w:rsidR="0023075A" w:rsidRPr="0023075A" w:rsidRDefault="0023075A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23075A">
        <w:rPr>
          <w:rFonts w:eastAsia="Calibri"/>
          <w:b/>
          <w:iCs/>
          <w:sz w:val="28"/>
          <w:szCs w:val="28"/>
          <w:lang w:eastAsia="en-US"/>
        </w:rPr>
        <w:t>Статьи из газет и журналов</w:t>
      </w:r>
    </w:p>
    <w:p w:rsidR="0023075A" w:rsidRDefault="0023075A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Козырев Г.И. Конфликты в организации /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Г.И.Козырев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 // Социально-гуманитарные знания. – 2011. - № 2. – С. 136-150.</w:t>
      </w:r>
    </w:p>
    <w:p w:rsidR="0023075A" w:rsidRDefault="0023075A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Громов В. Россия и Европа /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В.Громов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 // Известия. – 2009. – 2 марта. – С.2.</w:t>
      </w:r>
    </w:p>
    <w:p w:rsidR="0023075A" w:rsidRDefault="0023075A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7. Библиографическое описание электронных ресурсов представляет собой совокупность библиографических сведений, позволяющих идентифицировать электронный ресурс. Данные сведения дают возможность соста</w:t>
      </w:r>
      <w:r w:rsidR="009A35F2">
        <w:rPr>
          <w:rFonts w:eastAsia="Calibri"/>
          <w:iCs/>
          <w:sz w:val="28"/>
          <w:szCs w:val="28"/>
          <w:lang w:eastAsia="en-US"/>
        </w:rPr>
        <w:t>вить представление о содержании</w:t>
      </w:r>
      <w:r>
        <w:rPr>
          <w:rFonts w:eastAsia="Calibri"/>
          <w:iCs/>
          <w:sz w:val="28"/>
          <w:szCs w:val="28"/>
          <w:lang w:eastAsia="en-US"/>
        </w:rPr>
        <w:t>, характере, назначении ресурса</w:t>
      </w:r>
      <w:r w:rsidR="009A35F2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 xml:space="preserve"> в виде </w:t>
      </w:r>
      <w:r w:rsidR="009A35F2">
        <w:rPr>
          <w:rFonts w:eastAsia="Calibri"/>
          <w:iCs/>
          <w:sz w:val="28"/>
          <w:szCs w:val="28"/>
          <w:lang w:eastAsia="en-US"/>
        </w:rPr>
        <w:t>физического носителя и т.д.</w:t>
      </w:r>
    </w:p>
    <w:p w:rsidR="009A35F2" w:rsidRDefault="009A35F2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В дипломной работе рекомендуется использовать следующий порядок библиографического описания электронных ресурсов: </w:t>
      </w:r>
    </w:p>
    <w:p w:rsidR="009A35F2" w:rsidRPr="00DE6E9F" w:rsidRDefault="009A35F2" w:rsidP="0068642B">
      <w:pPr>
        <w:pStyle w:val="a7"/>
        <w:numPr>
          <w:ilvl w:val="0"/>
          <w:numId w:val="1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E6E9F">
        <w:rPr>
          <w:rFonts w:eastAsia="Calibri"/>
          <w:iCs/>
          <w:sz w:val="28"/>
          <w:szCs w:val="28"/>
          <w:lang w:eastAsia="en-US"/>
        </w:rPr>
        <w:t>Автор (если есть)</w:t>
      </w:r>
    </w:p>
    <w:p w:rsidR="009A35F2" w:rsidRPr="00DE6E9F" w:rsidRDefault="009A35F2" w:rsidP="0068642B">
      <w:pPr>
        <w:pStyle w:val="a7"/>
        <w:numPr>
          <w:ilvl w:val="0"/>
          <w:numId w:val="1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E6E9F">
        <w:rPr>
          <w:rFonts w:eastAsia="Calibri"/>
          <w:iCs/>
          <w:sz w:val="28"/>
          <w:szCs w:val="28"/>
          <w:lang w:eastAsia="en-US"/>
        </w:rPr>
        <w:t>Заглавие  [Электронный ресурс]</w:t>
      </w:r>
    </w:p>
    <w:p w:rsidR="009A35F2" w:rsidRPr="00DE6E9F" w:rsidRDefault="009A35F2" w:rsidP="0068642B">
      <w:pPr>
        <w:pStyle w:val="a7"/>
        <w:numPr>
          <w:ilvl w:val="0"/>
          <w:numId w:val="1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E6E9F">
        <w:rPr>
          <w:rFonts w:eastAsia="Calibri"/>
          <w:iCs/>
          <w:sz w:val="28"/>
          <w:szCs w:val="28"/>
          <w:lang w:eastAsia="en-US"/>
        </w:rPr>
        <w:t>Сведения об издании (если есть)</w:t>
      </w:r>
    </w:p>
    <w:p w:rsidR="009A35F2" w:rsidRPr="00DE6E9F" w:rsidRDefault="009A35F2" w:rsidP="0068642B">
      <w:pPr>
        <w:pStyle w:val="a7"/>
        <w:numPr>
          <w:ilvl w:val="0"/>
          <w:numId w:val="1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E6E9F">
        <w:rPr>
          <w:rFonts w:eastAsia="Calibri"/>
          <w:iCs/>
          <w:sz w:val="28"/>
          <w:szCs w:val="28"/>
          <w:lang w:eastAsia="en-US"/>
        </w:rPr>
        <w:t>Обозначение вида ресурса</w:t>
      </w:r>
    </w:p>
    <w:p w:rsidR="009A35F2" w:rsidRPr="00DE6E9F" w:rsidRDefault="009A35F2" w:rsidP="0068642B">
      <w:pPr>
        <w:pStyle w:val="a7"/>
        <w:numPr>
          <w:ilvl w:val="0"/>
          <w:numId w:val="1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E6E9F">
        <w:rPr>
          <w:rFonts w:eastAsia="Calibri"/>
          <w:iCs/>
          <w:sz w:val="28"/>
          <w:szCs w:val="28"/>
          <w:lang w:eastAsia="en-US"/>
        </w:rPr>
        <w:t>Место издания, издатель, дата издания (если есть)</w:t>
      </w:r>
    </w:p>
    <w:p w:rsidR="009A35F2" w:rsidRPr="00DE6E9F" w:rsidRDefault="009A35F2" w:rsidP="0068642B">
      <w:pPr>
        <w:pStyle w:val="a7"/>
        <w:numPr>
          <w:ilvl w:val="0"/>
          <w:numId w:val="1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E6E9F">
        <w:rPr>
          <w:rFonts w:eastAsia="Calibri"/>
          <w:iCs/>
          <w:sz w:val="28"/>
          <w:szCs w:val="28"/>
          <w:lang w:eastAsia="en-US"/>
        </w:rPr>
        <w:t>Специфическое обозначение материала и количество физических единиц</w:t>
      </w:r>
    </w:p>
    <w:p w:rsidR="009A35F2" w:rsidRPr="00DE6E9F" w:rsidRDefault="009A35F2" w:rsidP="0068642B">
      <w:pPr>
        <w:pStyle w:val="a7"/>
        <w:numPr>
          <w:ilvl w:val="0"/>
          <w:numId w:val="1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E6E9F">
        <w:rPr>
          <w:rFonts w:eastAsia="Calibri"/>
          <w:iCs/>
          <w:sz w:val="28"/>
          <w:szCs w:val="28"/>
          <w:lang w:eastAsia="en-US"/>
        </w:rPr>
        <w:t>Другие физические характеристики (размер + сведения о сопроводительном материале (если есть))</w:t>
      </w:r>
    </w:p>
    <w:p w:rsidR="009A35F2" w:rsidRPr="00DE6E9F" w:rsidRDefault="009A35F2" w:rsidP="0068642B">
      <w:pPr>
        <w:pStyle w:val="a7"/>
        <w:numPr>
          <w:ilvl w:val="0"/>
          <w:numId w:val="1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E6E9F">
        <w:rPr>
          <w:rFonts w:eastAsia="Calibri"/>
          <w:iCs/>
          <w:sz w:val="28"/>
          <w:szCs w:val="28"/>
          <w:lang w:eastAsia="en-US"/>
        </w:rPr>
        <w:t>Режим доступа: электронный адрес (для ресурсов Интернет).</w:t>
      </w:r>
    </w:p>
    <w:p w:rsidR="009A35F2" w:rsidRDefault="00DE6E9F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 режиму доступа выделяют ресурсы локального и удаленного доступа.</w:t>
      </w:r>
    </w:p>
    <w:p w:rsidR="00DE6E9F" w:rsidRDefault="00DE6E9F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lastRenderedPageBreak/>
        <w:t>8. Примеры библиографического описания электронных ресурсов локального доступа:</w:t>
      </w:r>
    </w:p>
    <w:p w:rsidR="00DE6E9F" w:rsidRDefault="00DE6E9F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Художественная энциклопедия зарубежного классического искусства </w:t>
      </w:r>
      <w:r w:rsidRPr="00DE6E9F">
        <w:rPr>
          <w:rFonts w:eastAsia="Calibri"/>
          <w:iCs/>
          <w:sz w:val="28"/>
          <w:szCs w:val="28"/>
          <w:lang w:eastAsia="en-US"/>
        </w:rPr>
        <w:t>[</w:t>
      </w:r>
      <w:r>
        <w:rPr>
          <w:rFonts w:eastAsia="Calibri"/>
          <w:iCs/>
          <w:sz w:val="28"/>
          <w:szCs w:val="28"/>
          <w:lang w:eastAsia="en-US"/>
        </w:rPr>
        <w:t>Электронный ресурс</w:t>
      </w:r>
      <w:r w:rsidRPr="00DE6E9F">
        <w:rPr>
          <w:rFonts w:eastAsia="Calibri"/>
          <w:iCs/>
          <w:sz w:val="28"/>
          <w:szCs w:val="28"/>
          <w:lang w:eastAsia="en-US"/>
        </w:rPr>
        <w:t>]</w:t>
      </w:r>
      <w:r>
        <w:rPr>
          <w:rFonts w:eastAsia="Calibri"/>
          <w:iCs/>
          <w:sz w:val="28"/>
          <w:szCs w:val="28"/>
          <w:lang w:eastAsia="en-US"/>
        </w:rPr>
        <w:t xml:space="preserve">. – Электрон. текстовые, граф.,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зв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. дан. и прикладная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прогр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. (546 Мб). – М.: Большая Рос.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энцикл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. </w:t>
      </w:r>
      <w:r w:rsidRPr="00DE6E9F">
        <w:rPr>
          <w:rFonts w:eastAsia="Calibri"/>
          <w:iCs/>
          <w:sz w:val="28"/>
          <w:szCs w:val="28"/>
          <w:lang w:eastAsia="en-US"/>
        </w:rPr>
        <w:t>[</w:t>
      </w:r>
      <w:r>
        <w:rPr>
          <w:rFonts w:eastAsia="Calibri"/>
          <w:iCs/>
          <w:sz w:val="28"/>
          <w:szCs w:val="28"/>
          <w:lang w:eastAsia="en-US"/>
        </w:rPr>
        <w:t>и др.</w:t>
      </w:r>
      <w:r w:rsidRPr="00DE6E9F">
        <w:rPr>
          <w:rFonts w:eastAsia="Calibri"/>
          <w:iCs/>
          <w:sz w:val="28"/>
          <w:szCs w:val="28"/>
          <w:lang w:eastAsia="en-US"/>
        </w:rPr>
        <w:t>]</w:t>
      </w:r>
      <w:r>
        <w:rPr>
          <w:rFonts w:eastAsia="Calibri"/>
          <w:iCs/>
          <w:sz w:val="28"/>
          <w:szCs w:val="28"/>
          <w:lang w:eastAsia="en-US"/>
        </w:rPr>
        <w:t xml:space="preserve">, 2010. – 1 электрон,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опт.диск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 (</w:t>
      </w:r>
      <w:r>
        <w:rPr>
          <w:rFonts w:eastAsia="Calibri"/>
          <w:iCs/>
          <w:sz w:val="28"/>
          <w:szCs w:val="28"/>
          <w:lang w:val="en-US" w:eastAsia="en-US"/>
        </w:rPr>
        <w:t>CD</w:t>
      </w:r>
      <w:r w:rsidRPr="00DE6E9F">
        <w:rPr>
          <w:rFonts w:eastAsia="Calibri"/>
          <w:iCs/>
          <w:sz w:val="28"/>
          <w:szCs w:val="28"/>
          <w:lang w:eastAsia="en-US"/>
        </w:rPr>
        <w:t>-</w:t>
      </w:r>
      <w:r>
        <w:rPr>
          <w:rFonts w:eastAsia="Calibri"/>
          <w:iCs/>
          <w:sz w:val="28"/>
          <w:szCs w:val="28"/>
          <w:lang w:val="en-US" w:eastAsia="en-US"/>
        </w:rPr>
        <w:t>ROM</w:t>
      </w:r>
      <w:r w:rsidRPr="00DE6E9F">
        <w:rPr>
          <w:rFonts w:eastAsia="Calibri"/>
          <w:iCs/>
          <w:sz w:val="28"/>
          <w:szCs w:val="28"/>
          <w:lang w:eastAsia="en-US"/>
        </w:rPr>
        <w:t>)</w:t>
      </w:r>
      <w:r>
        <w:rPr>
          <w:rFonts w:eastAsia="Calibri"/>
          <w:iCs/>
          <w:sz w:val="28"/>
          <w:szCs w:val="28"/>
          <w:lang w:eastAsia="en-US"/>
        </w:rPr>
        <w:t>.</w:t>
      </w:r>
    </w:p>
    <w:p w:rsidR="00DE6E9F" w:rsidRDefault="00DE6E9F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Цветков В.Я. Компьютерная графика: рабочая программа </w:t>
      </w:r>
      <w:r w:rsidRPr="00DE6E9F">
        <w:rPr>
          <w:rFonts w:eastAsia="Calibri"/>
          <w:iCs/>
          <w:sz w:val="28"/>
          <w:szCs w:val="28"/>
          <w:lang w:eastAsia="en-US"/>
        </w:rPr>
        <w:t>[</w:t>
      </w:r>
      <w:r>
        <w:rPr>
          <w:rFonts w:eastAsia="Calibri"/>
          <w:iCs/>
          <w:sz w:val="28"/>
          <w:szCs w:val="28"/>
          <w:lang w:eastAsia="en-US"/>
        </w:rPr>
        <w:t>Электронный ресурс</w:t>
      </w:r>
      <w:r w:rsidRPr="00DE6E9F">
        <w:rPr>
          <w:rFonts w:eastAsia="Calibri"/>
          <w:iCs/>
          <w:sz w:val="28"/>
          <w:szCs w:val="28"/>
          <w:lang w:eastAsia="en-US"/>
        </w:rPr>
        <w:t>]</w:t>
      </w:r>
      <w:r>
        <w:rPr>
          <w:rFonts w:eastAsia="Calibri"/>
          <w:iCs/>
          <w:sz w:val="28"/>
          <w:szCs w:val="28"/>
          <w:lang w:eastAsia="en-US"/>
        </w:rPr>
        <w:t xml:space="preserve">: для студентов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заоч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. формы обучения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геодез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. и др. специальностей / В.Я. Цветков. – Электрон. дан. и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прогр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. – М.: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МИИГАиК</w:t>
      </w:r>
      <w:proofErr w:type="spellEnd"/>
      <w:r w:rsidR="00DF00E5">
        <w:rPr>
          <w:rFonts w:eastAsia="Calibri"/>
          <w:iCs/>
          <w:sz w:val="28"/>
          <w:szCs w:val="28"/>
          <w:lang w:eastAsia="en-US"/>
        </w:rPr>
        <w:t>, 2009. – 1 дискета.</w:t>
      </w:r>
    </w:p>
    <w:p w:rsidR="00DF00E5" w:rsidRDefault="00DF00E5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9. Примеры библиографического описания электронных ресурсов удаленного доступа: </w:t>
      </w:r>
    </w:p>
    <w:p w:rsidR="00DF00E5" w:rsidRDefault="00DF00E5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Единый архив социологических данных </w:t>
      </w:r>
      <w:r w:rsidRPr="00DF00E5">
        <w:rPr>
          <w:rFonts w:eastAsia="Calibri"/>
          <w:iCs/>
          <w:sz w:val="28"/>
          <w:szCs w:val="28"/>
          <w:lang w:eastAsia="en-US"/>
        </w:rPr>
        <w:t>[</w:t>
      </w:r>
      <w:r>
        <w:rPr>
          <w:rFonts w:eastAsia="Calibri"/>
          <w:iCs/>
          <w:sz w:val="28"/>
          <w:szCs w:val="28"/>
          <w:lang w:eastAsia="en-US"/>
        </w:rPr>
        <w:t>Электронный ресурс</w:t>
      </w:r>
      <w:r w:rsidRPr="00DF00E5">
        <w:rPr>
          <w:rFonts w:eastAsia="Calibri"/>
          <w:iCs/>
          <w:sz w:val="28"/>
          <w:szCs w:val="28"/>
          <w:lang w:eastAsia="en-US"/>
        </w:rPr>
        <w:t>]</w:t>
      </w:r>
      <w:r>
        <w:rPr>
          <w:rFonts w:eastAsia="Calibri"/>
          <w:iCs/>
          <w:sz w:val="28"/>
          <w:szCs w:val="28"/>
          <w:lang w:eastAsia="en-US"/>
        </w:rPr>
        <w:t xml:space="preserve">. – Электрон. дан. – Режим доступа: </w:t>
      </w:r>
      <w:r>
        <w:rPr>
          <w:rFonts w:eastAsia="Calibri"/>
          <w:iCs/>
          <w:sz w:val="28"/>
          <w:szCs w:val="28"/>
          <w:lang w:val="en-US" w:eastAsia="en-US"/>
        </w:rPr>
        <w:t>http</w:t>
      </w:r>
      <w:r w:rsidRPr="00DF00E5">
        <w:rPr>
          <w:rFonts w:eastAsia="Calibri"/>
          <w:iCs/>
          <w:sz w:val="28"/>
          <w:szCs w:val="28"/>
          <w:lang w:eastAsia="en-US"/>
        </w:rPr>
        <w:t>://</w:t>
      </w:r>
      <w:proofErr w:type="spellStart"/>
      <w:r>
        <w:rPr>
          <w:rFonts w:eastAsia="Calibri"/>
          <w:iCs/>
          <w:sz w:val="28"/>
          <w:szCs w:val="28"/>
          <w:lang w:val="en-US" w:eastAsia="en-US"/>
        </w:rPr>
        <w:t>sofist</w:t>
      </w:r>
      <w:proofErr w:type="spellEnd"/>
      <w:r w:rsidRPr="00DF00E5">
        <w:rPr>
          <w:rFonts w:eastAsia="Calibri"/>
          <w:iCs/>
          <w:sz w:val="28"/>
          <w:szCs w:val="28"/>
          <w:lang w:eastAsia="en-US"/>
        </w:rPr>
        <w:t>/</w:t>
      </w:r>
      <w:proofErr w:type="spellStart"/>
      <w:r>
        <w:rPr>
          <w:rFonts w:eastAsia="Calibri"/>
          <w:iCs/>
          <w:sz w:val="28"/>
          <w:szCs w:val="28"/>
          <w:lang w:val="en-US" w:eastAsia="en-US"/>
        </w:rPr>
        <w:t>socpol</w:t>
      </w:r>
      <w:proofErr w:type="spellEnd"/>
      <w:r w:rsidRPr="00DF00E5">
        <w:rPr>
          <w:rFonts w:eastAsia="Calibri"/>
          <w:iCs/>
          <w:sz w:val="28"/>
          <w:szCs w:val="28"/>
          <w:lang w:eastAsia="en-US"/>
        </w:rPr>
        <w:t>.</w:t>
      </w:r>
      <w:proofErr w:type="spellStart"/>
      <w:r>
        <w:rPr>
          <w:rFonts w:eastAsia="Calibri"/>
          <w:iCs/>
          <w:sz w:val="28"/>
          <w:szCs w:val="28"/>
          <w:lang w:val="en-US" w:eastAsia="en-US"/>
        </w:rPr>
        <w:t>ru</w:t>
      </w:r>
      <w:proofErr w:type="spellEnd"/>
    </w:p>
    <w:p w:rsidR="00DF00E5" w:rsidRDefault="00DF00E5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Рощина Я.М. Дифференциация стилей жизни россиян в поле досуга </w:t>
      </w:r>
      <w:r w:rsidRPr="00DF00E5">
        <w:rPr>
          <w:rFonts w:eastAsia="Calibri"/>
          <w:iCs/>
          <w:sz w:val="28"/>
          <w:szCs w:val="28"/>
          <w:lang w:eastAsia="en-US"/>
        </w:rPr>
        <w:t>[</w:t>
      </w:r>
      <w:r>
        <w:rPr>
          <w:rFonts w:eastAsia="Calibri"/>
          <w:iCs/>
          <w:sz w:val="28"/>
          <w:szCs w:val="28"/>
          <w:lang w:eastAsia="en-US"/>
        </w:rPr>
        <w:t>Электронный ресурс</w:t>
      </w:r>
      <w:r w:rsidRPr="00DF00E5">
        <w:rPr>
          <w:rFonts w:eastAsia="Calibri"/>
          <w:iCs/>
          <w:sz w:val="28"/>
          <w:szCs w:val="28"/>
          <w:lang w:eastAsia="en-US"/>
        </w:rPr>
        <w:t>]</w:t>
      </w:r>
      <w:r>
        <w:rPr>
          <w:rFonts w:eastAsia="Calibri"/>
          <w:iCs/>
          <w:sz w:val="28"/>
          <w:szCs w:val="28"/>
          <w:lang w:eastAsia="en-US"/>
        </w:rPr>
        <w:t xml:space="preserve">. – Экономическая социология. – 2010. – Т. 8. - № 4. – С. 23-42. – Режим доступа: </w:t>
      </w:r>
      <w:r>
        <w:rPr>
          <w:rFonts w:eastAsia="Calibri"/>
          <w:iCs/>
          <w:sz w:val="28"/>
          <w:szCs w:val="28"/>
          <w:lang w:val="en-US" w:eastAsia="en-US"/>
        </w:rPr>
        <w:t>http</w:t>
      </w:r>
      <w:r w:rsidRPr="00DF00E5">
        <w:rPr>
          <w:rFonts w:eastAsia="Calibri"/>
          <w:iCs/>
          <w:sz w:val="28"/>
          <w:szCs w:val="28"/>
          <w:lang w:eastAsia="en-US"/>
        </w:rPr>
        <w:t xml:space="preserve">:// </w:t>
      </w:r>
      <w:proofErr w:type="spellStart"/>
      <w:r>
        <w:rPr>
          <w:rFonts w:eastAsia="Calibri"/>
          <w:iCs/>
          <w:sz w:val="28"/>
          <w:szCs w:val="28"/>
          <w:lang w:val="en-US" w:eastAsia="en-US"/>
        </w:rPr>
        <w:t>ecsoc</w:t>
      </w:r>
      <w:proofErr w:type="spellEnd"/>
      <w:r w:rsidRPr="00DF00E5">
        <w:rPr>
          <w:rFonts w:eastAsia="Calibri"/>
          <w:iCs/>
          <w:sz w:val="28"/>
          <w:szCs w:val="28"/>
          <w:lang w:eastAsia="en-US"/>
        </w:rPr>
        <w:t>.</w:t>
      </w:r>
      <w:proofErr w:type="spellStart"/>
      <w:r>
        <w:rPr>
          <w:rFonts w:eastAsia="Calibri"/>
          <w:iCs/>
          <w:sz w:val="28"/>
          <w:szCs w:val="28"/>
          <w:lang w:val="en-US" w:eastAsia="en-US"/>
        </w:rPr>
        <w:t>msses</w:t>
      </w:r>
      <w:proofErr w:type="spellEnd"/>
      <w:r w:rsidRPr="00DF00E5">
        <w:rPr>
          <w:rFonts w:eastAsia="Calibri"/>
          <w:iCs/>
          <w:sz w:val="28"/>
          <w:szCs w:val="28"/>
          <w:lang w:eastAsia="en-US"/>
        </w:rPr>
        <w:t>.</w:t>
      </w:r>
      <w:proofErr w:type="spellStart"/>
      <w:r>
        <w:rPr>
          <w:rFonts w:eastAsia="Calibri"/>
          <w:iCs/>
          <w:sz w:val="28"/>
          <w:szCs w:val="28"/>
          <w:lang w:val="en-US" w:eastAsia="en-US"/>
        </w:rPr>
        <w:t>ru</w:t>
      </w:r>
      <w:proofErr w:type="spellEnd"/>
      <w:r w:rsidRPr="00DF00E5">
        <w:rPr>
          <w:rFonts w:eastAsia="Calibri"/>
          <w:iCs/>
          <w:sz w:val="28"/>
          <w:szCs w:val="28"/>
          <w:lang w:eastAsia="en-US"/>
        </w:rPr>
        <w:t>/</w:t>
      </w:r>
      <w:r>
        <w:rPr>
          <w:rFonts w:eastAsia="Calibri"/>
          <w:iCs/>
          <w:sz w:val="28"/>
          <w:szCs w:val="28"/>
          <w:lang w:val="en-US" w:eastAsia="en-US"/>
        </w:rPr>
        <w:t>issues</w:t>
      </w:r>
      <w:r w:rsidRPr="00DF00E5">
        <w:rPr>
          <w:rFonts w:eastAsia="Calibri"/>
          <w:iCs/>
          <w:sz w:val="28"/>
          <w:szCs w:val="28"/>
          <w:lang w:eastAsia="en-US"/>
        </w:rPr>
        <w:t>/2007-8-4/</w:t>
      </w:r>
      <w:r>
        <w:rPr>
          <w:rFonts w:eastAsia="Calibri"/>
          <w:iCs/>
          <w:sz w:val="28"/>
          <w:szCs w:val="28"/>
          <w:lang w:val="en-US" w:eastAsia="en-US"/>
        </w:rPr>
        <w:t>index</w:t>
      </w:r>
      <w:r w:rsidRPr="00DF00E5">
        <w:rPr>
          <w:rFonts w:eastAsia="Calibri"/>
          <w:iCs/>
          <w:sz w:val="28"/>
          <w:szCs w:val="28"/>
          <w:lang w:eastAsia="en-US"/>
        </w:rPr>
        <w:t>.</w:t>
      </w:r>
      <w:r>
        <w:rPr>
          <w:rFonts w:eastAsia="Calibri"/>
          <w:iCs/>
          <w:sz w:val="28"/>
          <w:szCs w:val="28"/>
          <w:lang w:val="en-US" w:eastAsia="en-US"/>
        </w:rPr>
        <w:t>html</w:t>
      </w:r>
    </w:p>
    <w:p w:rsidR="00314071" w:rsidRDefault="00314071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Также обязательным требованием к работам является </w:t>
      </w:r>
      <w:r w:rsidRPr="00314071">
        <w:rPr>
          <w:rFonts w:eastAsia="Calibri"/>
          <w:b/>
          <w:iCs/>
          <w:sz w:val="28"/>
          <w:szCs w:val="28"/>
          <w:lang w:eastAsia="en-US"/>
        </w:rPr>
        <w:t>наличие в них самой свежей судебной практики</w:t>
      </w:r>
      <w:r>
        <w:rPr>
          <w:rFonts w:eastAsia="Calibri"/>
          <w:iCs/>
          <w:sz w:val="28"/>
          <w:szCs w:val="28"/>
          <w:lang w:eastAsia="en-US"/>
        </w:rPr>
        <w:t>.</w:t>
      </w:r>
    </w:p>
    <w:p w:rsidR="00314071" w:rsidRDefault="00314071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Для поиска научной информации, в том числе материалов судебной практики, студентам рекомендуется использовать справочно-правовые системы «Консультант Плюс». Можно также использовать материалы практики, опубликованные в юридических журналах, специальных сборниках, бюллетенях, например «Бюллетень Верховного Суда РФ», «Бюллетень Минюста России», «Вестник Высшего арбитражного Суда РФ» и т.д. </w:t>
      </w:r>
    </w:p>
    <w:p w:rsidR="0085712B" w:rsidRDefault="0085712B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Следует отметить, что на официальном сайте СПС «Консультант Плюс» </w:t>
      </w:r>
      <w:r w:rsidRPr="0085712B">
        <w:rPr>
          <w:rFonts w:eastAsia="Calibri"/>
          <w:b/>
          <w:iCs/>
          <w:sz w:val="28"/>
          <w:szCs w:val="28"/>
          <w:lang w:eastAsia="en-US"/>
        </w:rPr>
        <w:t>(</w:t>
      </w:r>
      <w:r w:rsidRPr="0085712B">
        <w:rPr>
          <w:rFonts w:eastAsia="Calibri"/>
          <w:b/>
          <w:iCs/>
          <w:sz w:val="28"/>
          <w:szCs w:val="28"/>
          <w:lang w:val="en-US" w:eastAsia="en-US"/>
        </w:rPr>
        <w:t>http</w:t>
      </w:r>
      <w:r w:rsidRPr="0085712B">
        <w:rPr>
          <w:rFonts w:eastAsia="Calibri"/>
          <w:b/>
          <w:iCs/>
          <w:sz w:val="28"/>
          <w:szCs w:val="28"/>
          <w:lang w:eastAsia="en-US"/>
        </w:rPr>
        <w:t>://</w:t>
      </w:r>
      <w:r w:rsidRPr="0085712B">
        <w:rPr>
          <w:rFonts w:eastAsia="Calibri"/>
          <w:b/>
          <w:iCs/>
          <w:sz w:val="28"/>
          <w:szCs w:val="28"/>
          <w:lang w:val="en-US" w:eastAsia="en-US"/>
        </w:rPr>
        <w:t>base</w:t>
      </w:r>
      <w:r w:rsidRPr="0085712B">
        <w:rPr>
          <w:rFonts w:eastAsia="Calibri"/>
          <w:b/>
          <w:iCs/>
          <w:sz w:val="28"/>
          <w:szCs w:val="28"/>
          <w:lang w:eastAsia="en-US"/>
        </w:rPr>
        <w:t>.</w:t>
      </w:r>
      <w:r w:rsidRPr="0085712B">
        <w:rPr>
          <w:rFonts w:eastAsia="Calibri"/>
          <w:b/>
          <w:iCs/>
          <w:sz w:val="28"/>
          <w:szCs w:val="28"/>
          <w:lang w:val="en-US" w:eastAsia="en-US"/>
        </w:rPr>
        <w:t>consultant</w:t>
      </w:r>
      <w:r w:rsidRPr="0085712B">
        <w:rPr>
          <w:rFonts w:eastAsia="Calibri"/>
          <w:b/>
          <w:iCs/>
          <w:sz w:val="28"/>
          <w:szCs w:val="28"/>
          <w:lang w:eastAsia="en-US"/>
        </w:rPr>
        <w:t>.</w:t>
      </w:r>
      <w:proofErr w:type="spellStart"/>
      <w:r w:rsidRPr="0085712B">
        <w:rPr>
          <w:rFonts w:eastAsia="Calibri"/>
          <w:b/>
          <w:iCs/>
          <w:sz w:val="28"/>
          <w:szCs w:val="28"/>
          <w:lang w:val="en-US" w:eastAsia="en-US"/>
        </w:rPr>
        <w:t>ru</w:t>
      </w:r>
      <w:proofErr w:type="spellEnd"/>
      <w:r w:rsidRPr="0085712B">
        <w:rPr>
          <w:rFonts w:eastAsia="Calibri"/>
          <w:b/>
          <w:iCs/>
          <w:sz w:val="28"/>
          <w:szCs w:val="28"/>
          <w:lang w:eastAsia="en-US"/>
        </w:rPr>
        <w:t>/</w:t>
      </w:r>
      <w:r w:rsidRPr="0085712B">
        <w:rPr>
          <w:rFonts w:eastAsia="Calibri"/>
          <w:b/>
          <w:iCs/>
          <w:sz w:val="28"/>
          <w:szCs w:val="28"/>
          <w:lang w:val="en-US" w:eastAsia="en-US"/>
        </w:rPr>
        <w:t>cons</w:t>
      </w:r>
      <w:r w:rsidRPr="0085712B">
        <w:rPr>
          <w:rFonts w:eastAsia="Calibri"/>
          <w:b/>
          <w:iCs/>
          <w:sz w:val="28"/>
          <w:szCs w:val="28"/>
          <w:lang w:eastAsia="en-US"/>
        </w:rPr>
        <w:t>)</w:t>
      </w:r>
      <w:r>
        <w:rPr>
          <w:rFonts w:eastAsia="Calibri"/>
          <w:iCs/>
          <w:sz w:val="28"/>
          <w:szCs w:val="28"/>
          <w:lang w:eastAsia="en-US"/>
        </w:rPr>
        <w:t xml:space="preserve"> в нерабочее время и по выходным дням, как правило, открыт доступ к полным версиям большинства банков данных законодательства и судебной практики.</w:t>
      </w:r>
    </w:p>
    <w:p w:rsidR="0085712B" w:rsidRDefault="0085712B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Сбор и обобщение фактического материала – очень важный этап работы над дипломной работой. На этом этапе студент имеет возможность наилучшим </w:t>
      </w:r>
      <w:r>
        <w:rPr>
          <w:rFonts w:eastAsia="Calibri"/>
          <w:iCs/>
          <w:sz w:val="28"/>
          <w:szCs w:val="28"/>
          <w:lang w:eastAsia="en-US"/>
        </w:rPr>
        <w:lastRenderedPageBreak/>
        <w:t>образом показать свои знания, выразить свою точку зрения по конкретному вопросу, т.е. показать умение самостоятельно</w:t>
      </w:r>
      <w:r w:rsidR="008176EB">
        <w:rPr>
          <w:rFonts w:eastAsia="Calibri"/>
          <w:iCs/>
          <w:sz w:val="28"/>
          <w:szCs w:val="28"/>
          <w:lang w:eastAsia="en-US"/>
        </w:rPr>
        <w:t xml:space="preserve"> делать выводы, вносить предложения на основе обобщения конкретных фактов. В этом основное требование к любой научной работе. </w:t>
      </w:r>
    </w:p>
    <w:p w:rsidR="009833A2" w:rsidRPr="0085712B" w:rsidRDefault="009833A2" w:rsidP="0068642B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8176EB" w:rsidRDefault="008176EB" w:rsidP="0068642B">
      <w:pPr>
        <w:shd w:val="clear" w:color="auto" w:fill="FFFFFF"/>
        <w:spacing w:after="120" w:line="360" w:lineRule="auto"/>
        <w:ind w:right="1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</w:t>
      </w:r>
      <w:r w:rsidRPr="00D35CE4">
        <w:rPr>
          <w:b/>
          <w:sz w:val="28"/>
          <w:szCs w:val="28"/>
        </w:rPr>
        <w:t xml:space="preserve"> Оформление приложений</w:t>
      </w:r>
    </w:p>
    <w:p w:rsidR="008176EB" w:rsidRPr="00234E9C" w:rsidRDefault="008176EB" w:rsidP="0068642B">
      <w:pPr>
        <w:tabs>
          <w:tab w:val="left" w:pos="142"/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234E9C">
        <w:rPr>
          <w:sz w:val="28"/>
          <w:szCs w:val="28"/>
        </w:rPr>
        <w:t>В состав «Приложения» рекомендуется включать:</w:t>
      </w:r>
    </w:p>
    <w:p w:rsidR="008176EB" w:rsidRPr="00234E9C" w:rsidRDefault="008176EB" w:rsidP="00E279FC">
      <w:pPr>
        <w:widowControl/>
        <w:numPr>
          <w:ilvl w:val="0"/>
          <w:numId w:val="9"/>
        </w:numPr>
        <w:tabs>
          <w:tab w:val="left" w:pos="-5245"/>
          <w:tab w:val="left" w:pos="993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234E9C">
        <w:rPr>
          <w:sz w:val="28"/>
          <w:szCs w:val="28"/>
        </w:rPr>
        <w:t>подготовительные и вспомогательные материалы исследования (материалы первичных наблюдений, первичные документы оперативно-производственного учета и т.п.);</w:t>
      </w:r>
    </w:p>
    <w:p w:rsidR="008176EB" w:rsidRPr="00234E9C" w:rsidRDefault="008176EB" w:rsidP="00E279FC">
      <w:pPr>
        <w:widowControl/>
        <w:numPr>
          <w:ilvl w:val="0"/>
          <w:numId w:val="9"/>
        </w:numPr>
        <w:tabs>
          <w:tab w:val="left" w:pos="-5245"/>
          <w:tab w:val="left" w:pos="993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234E9C">
        <w:rPr>
          <w:sz w:val="28"/>
          <w:szCs w:val="28"/>
        </w:rPr>
        <w:t>образцы формуляров, форм, табелей и другой документации, отраженных в тексте выпускной квалификационной работы;</w:t>
      </w:r>
    </w:p>
    <w:p w:rsidR="008176EB" w:rsidRPr="00234E9C" w:rsidRDefault="008176EB" w:rsidP="00E279FC">
      <w:pPr>
        <w:widowControl/>
        <w:numPr>
          <w:ilvl w:val="0"/>
          <w:numId w:val="9"/>
        </w:numPr>
        <w:shd w:val="clear" w:color="auto" w:fill="FFFFFF"/>
        <w:tabs>
          <w:tab w:val="left" w:pos="-5245"/>
          <w:tab w:val="left" w:pos="993"/>
        </w:tabs>
        <w:autoSpaceDE/>
        <w:adjustRightInd/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234E9C">
        <w:rPr>
          <w:sz w:val="28"/>
          <w:szCs w:val="28"/>
        </w:rPr>
        <w:t xml:space="preserve">инструктивно-методические и директивные документы базового предприятия (нормативы, инструкции, положения, графики, календари рабочего времени и т.д.); </w:t>
      </w:r>
    </w:p>
    <w:p w:rsidR="008176EB" w:rsidRPr="00234E9C" w:rsidRDefault="008176EB" w:rsidP="00E279FC">
      <w:pPr>
        <w:widowControl/>
        <w:numPr>
          <w:ilvl w:val="0"/>
          <w:numId w:val="9"/>
        </w:numPr>
        <w:shd w:val="clear" w:color="auto" w:fill="FFFFFF"/>
        <w:tabs>
          <w:tab w:val="left" w:pos="-5245"/>
          <w:tab w:val="left" w:pos="993"/>
        </w:tabs>
        <w:autoSpaceDE/>
        <w:adjustRightInd/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234E9C">
        <w:rPr>
          <w:spacing w:val="-8"/>
          <w:sz w:val="28"/>
          <w:szCs w:val="28"/>
        </w:rPr>
        <w:t>иллюстрационный материал, таблицы или текст вспомогательного характера</w:t>
      </w:r>
      <w:r w:rsidRPr="00234E9C">
        <w:rPr>
          <w:sz w:val="28"/>
          <w:szCs w:val="28"/>
        </w:rPr>
        <w:t>.</w:t>
      </w:r>
    </w:p>
    <w:p w:rsidR="008176EB" w:rsidRPr="00A65DDC" w:rsidRDefault="008176EB" w:rsidP="0068642B">
      <w:pPr>
        <w:pStyle w:val="p"/>
        <w:spacing w:before="0" w:after="0" w:line="360" w:lineRule="auto"/>
        <w:ind w:firstLine="709"/>
        <w:outlineLvl w:val="4"/>
        <w:rPr>
          <w:color w:val="000000"/>
          <w:sz w:val="28"/>
          <w:szCs w:val="28"/>
        </w:rPr>
      </w:pPr>
      <w:r w:rsidRPr="00D35CE4">
        <w:rPr>
          <w:color w:val="000000"/>
          <w:spacing w:val="1"/>
          <w:sz w:val="28"/>
          <w:szCs w:val="28"/>
        </w:rPr>
        <w:t>Каждое приложение начинается с нового листа с указанием в правом верхнем углу слова «Приложение» без кавычек с указанием порядкового номера арабскими цифрами (без знака №) и должно иметь тематический заголовок</w:t>
      </w:r>
      <w:r w:rsidRPr="00A65DDC">
        <w:rPr>
          <w:color w:val="000000"/>
          <w:sz w:val="28"/>
          <w:szCs w:val="28"/>
        </w:rPr>
        <w:t xml:space="preserve">, который записывают симметрично относительно текста с прописной буквы отдельной строкой. </w:t>
      </w:r>
    </w:p>
    <w:p w:rsidR="008176EB" w:rsidRPr="005D2696" w:rsidRDefault="008176EB" w:rsidP="0068642B">
      <w:pPr>
        <w:shd w:val="clear" w:color="auto" w:fill="FFFFFF"/>
        <w:spacing w:line="360" w:lineRule="auto"/>
        <w:ind w:left="19" w:right="5" w:firstLine="709"/>
        <w:jc w:val="both"/>
        <w:rPr>
          <w:sz w:val="28"/>
          <w:szCs w:val="28"/>
        </w:rPr>
      </w:pPr>
      <w:r w:rsidRPr="00A65DDC">
        <w:rPr>
          <w:color w:val="000000"/>
          <w:sz w:val="28"/>
          <w:szCs w:val="28"/>
        </w:rPr>
        <w:t>Приложения должны иметь общую с остальной частью докум</w:t>
      </w:r>
      <w:r>
        <w:rPr>
          <w:color w:val="000000"/>
          <w:sz w:val="28"/>
          <w:szCs w:val="28"/>
        </w:rPr>
        <w:t>ента сквозную нумерацию страниц</w:t>
      </w:r>
      <w:r w:rsidRPr="00061170">
        <w:rPr>
          <w:color w:val="000000"/>
          <w:sz w:val="28"/>
          <w:szCs w:val="28"/>
        </w:rPr>
        <w:t xml:space="preserve">. </w:t>
      </w:r>
      <w:r w:rsidRPr="00061170">
        <w:rPr>
          <w:color w:val="000000"/>
          <w:spacing w:val="-3"/>
          <w:sz w:val="28"/>
          <w:szCs w:val="28"/>
        </w:rPr>
        <w:t>В тексте раб</w:t>
      </w:r>
      <w:r>
        <w:rPr>
          <w:color w:val="000000"/>
          <w:spacing w:val="-3"/>
          <w:sz w:val="28"/>
          <w:szCs w:val="28"/>
        </w:rPr>
        <w:t>оты должна делаться ссылка на эт</w:t>
      </w:r>
      <w:r w:rsidRPr="00061170">
        <w:rPr>
          <w:color w:val="000000"/>
          <w:spacing w:val="-3"/>
          <w:sz w:val="28"/>
          <w:szCs w:val="28"/>
        </w:rPr>
        <w:t xml:space="preserve">от </w:t>
      </w:r>
      <w:r w:rsidRPr="00061170">
        <w:rPr>
          <w:color w:val="000000"/>
          <w:spacing w:val="-4"/>
          <w:sz w:val="28"/>
          <w:szCs w:val="28"/>
        </w:rPr>
        <w:t>материал.</w:t>
      </w:r>
      <w:r w:rsidRPr="00331C6E">
        <w:t xml:space="preserve"> </w:t>
      </w:r>
      <w:r w:rsidRPr="00331C6E">
        <w:rPr>
          <w:color w:val="000000"/>
          <w:spacing w:val="-4"/>
          <w:sz w:val="28"/>
          <w:szCs w:val="28"/>
        </w:rPr>
        <w:t>Приложения располагают в порядке ссылок на них в тексте документа</w:t>
      </w:r>
      <w:r>
        <w:rPr>
          <w:color w:val="000000"/>
          <w:spacing w:val="-4"/>
          <w:sz w:val="28"/>
          <w:szCs w:val="28"/>
        </w:rPr>
        <w:t>.</w:t>
      </w:r>
    </w:p>
    <w:p w:rsidR="000A3FBC" w:rsidRDefault="000A3FB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79FC" w:rsidRPr="00E279FC" w:rsidRDefault="00E279FC" w:rsidP="00E279FC">
      <w:pPr>
        <w:jc w:val="right"/>
        <w:rPr>
          <w:sz w:val="28"/>
          <w:szCs w:val="28"/>
        </w:rPr>
      </w:pPr>
      <w:r w:rsidRPr="00E279FC">
        <w:rPr>
          <w:sz w:val="28"/>
          <w:szCs w:val="28"/>
        </w:rPr>
        <w:lastRenderedPageBreak/>
        <w:t>ПРИЛОЖЕНИЕ 1</w:t>
      </w:r>
    </w:p>
    <w:p w:rsidR="00E279FC" w:rsidRDefault="00E279FC" w:rsidP="00E279FC">
      <w:pPr>
        <w:jc w:val="center"/>
        <w:rPr>
          <w:b/>
          <w:sz w:val="36"/>
          <w:szCs w:val="36"/>
        </w:rPr>
      </w:pPr>
    </w:p>
    <w:p w:rsidR="00E279FC" w:rsidRPr="00E279FC" w:rsidRDefault="00E279FC" w:rsidP="00E279FC">
      <w:pPr>
        <w:jc w:val="center"/>
        <w:rPr>
          <w:b/>
          <w:sz w:val="32"/>
          <w:szCs w:val="32"/>
        </w:rPr>
      </w:pPr>
      <w:r w:rsidRPr="00E279FC">
        <w:rPr>
          <w:b/>
          <w:sz w:val="32"/>
          <w:szCs w:val="32"/>
        </w:rPr>
        <w:t>Частное профессиональное образовательное учр</w:t>
      </w:r>
      <w:r w:rsidR="00ED0430">
        <w:rPr>
          <w:b/>
          <w:sz w:val="32"/>
          <w:szCs w:val="32"/>
        </w:rPr>
        <w:t>еждение «</w:t>
      </w:r>
      <w:proofErr w:type="spellStart"/>
      <w:r w:rsidR="00ED0430">
        <w:rPr>
          <w:b/>
          <w:sz w:val="32"/>
          <w:szCs w:val="32"/>
        </w:rPr>
        <w:t>Лесосибирский</w:t>
      </w:r>
      <w:proofErr w:type="spellEnd"/>
      <w:r w:rsidR="00ED0430">
        <w:rPr>
          <w:b/>
          <w:sz w:val="32"/>
          <w:szCs w:val="32"/>
        </w:rPr>
        <w:t xml:space="preserve"> колледж </w:t>
      </w:r>
      <w:r w:rsidRPr="00E279FC">
        <w:rPr>
          <w:b/>
          <w:sz w:val="32"/>
          <w:szCs w:val="32"/>
        </w:rPr>
        <w:t>«Знание»</w:t>
      </w:r>
    </w:p>
    <w:p w:rsidR="00E279FC" w:rsidRDefault="00E279FC" w:rsidP="00E279FC">
      <w:pPr>
        <w:rPr>
          <w:sz w:val="28"/>
          <w:szCs w:val="28"/>
        </w:rPr>
      </w:pPr>
    </w:p>
    <w:p w:rsidR="00E279FC" w:rsidRDefault="00E279FC" w:rsidP="00E279FC">
      <w:pPr>
        <w:rPr>
          <w:sz w:val="28"/>
          <w:szCs w:val="28"/>
        </w:rPr>
      </w:pPr>
    </w:p>
    <w:p w:rsidR="00E279FC" w:rsidRDefault="00E279FC" w:rsidP="00E279FC">
      <w:pPr>
        <w:rPr>
          <w:sz w:val="28"/>
          <w:szCs w:val="28"/>
        </w:rPr>
      </w:pPr>
    </w:p>
    <w:p w:rsidR="00E279FC" w:rsidRPr="0094585E" w:rsidRDefault="00E279FC" w:rsidP="00E279FC">
      <w:pPr>
        <w:jc w:val="center"/>
        <w:rPr>
          <w:b/>
          <w:sz w:val="32"/>
          <w:szCs w:val="32"/>
        </w:rPr>
      </w:pPr>
      <w:r w:rsidRPr="0094585E">
        <w:rPr>
          <w:b/>
          <w:sz w:val="32"/>
          <w:szCs w:val="32"/>
        </w:rPr>
        <w:t>ВЫПУСКНАЯ КВАЛИФИКАЦИОННАЯ РАБОТА</w:t>
      </w:r>
    </w:p>
    <w:p w:rsidR="00E279FC" w:rsidRPr="00142E68" w:rsidRDefault="00E279FC" w:rsidP="00E279FC">
      <w:pPr>
        <w:jc w:val="center"/>
        <w:rPr>
          <w:b/>
          <w:sz w:val="48"/>
          <w:szCs w:val="48"/>
        </w:rPr>
      </w:pPr>
    </w:p>
    <w:p w:rsidR="00E279FC" w:rsidRDefault="00E279FC" w:rsidP="00E279FC">
      <w:pPr>
        <w:rPr>
          <w:sz w:val="28"/>
          <w:szCs w:val="28"/>
        </w:rPr>
      </w:pPr>
    </w:p>
    <w:p w:rsidR="00E279FC" w:rsidRDefault="00E279FC" w:rsidP="00E279FC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52"/>
          <w:szCs w:val="52"/>
          <w:u w:val="single"/>
        </w:rPr>
        <w:tab/>
      </w:r>
      <w:r>
        <w:rPr>
          <w:b/>
          <w:sz w:val="52"/>
          <w:szCs w:val="52"/>
          <w:u w:val="single"/>
        </w:rPr>
        <w:tab/>
      </w:r>
      <w:r>
        <w:rPr>
          <w:b/>
          <w:sz w:val="52"/>
          <w:szCs w:val="52"/>
          <w:u w:val="single"/>
        </w:rPr>
        <w:tab/>
      </w:r>
      <w:r>
        <w:rPr>
          <w:b/>
          <w:sz w:val="52"/>
          <w:szCs w:val="52"/>
          <w:u w:val="single"/>
        </w:rPr>
        <w:tab/>
      </w:r>
      <w:r>
        <w:rPr>
          <w:b/>
          <w:sz w:val="52"/>
          <w:szCs w:val="52"/>
          <w:u w:val="single"/>
        </w:rPr>
        <w:tab/>
      </w:r>
      <w:r>
        <w:rPr>
          <w:b/>
          <w:sz w:val="52"/>
          <w:szCs w:val="52"/>
          <w:u w:val="single"/>
        </w:rPr>
        <w:tab/>
      </w:r>
      <w:r>
        <w:rPr>
          <w:b/>
          <w:sz w:val="52"/>
          <w:szCs w:val="52"/>
          <w:u w:val="single"/>
        </w:rPr>
        <w:tab/>
      </w:r>
      <w:r>
        <w:rPr>
          <w:b/>
          <w:sz w:val="52"/>
          <w:szCs w:val="52"/>
          <w:u w:val="single"/>
        </w:rPr>
        <w:tab/>
      </w:r>
      <w:r>
        <w:rPr>
          <w:b/>
          <w:sz w:val="52"/>
          <w:szCs w:val="52"/>
          <w:u w:val="single"/>
        </w:rPr>
        <w:tab/>
      </w:r>
      <w:r>
        <w:rPr>
          <w:b/>
          <w:sz w:val="52"/>
          <w:szCs w:val="52"/>
          <w:u w:val="single"/>
        </w:rPr>
        <w:tab/>
      </w:r>
      <w:r>
        <w:rPr>
          <w:b/>
          <w:sz w:val="52"/>
          <w:szCs w:val="52"/>
          <w:u w:val="single"/>
        </w:rPr>
        <w:tab/>
      </w:r>
      <w:r>
        <w:rPr>
          <w:b/>
          <w:sz w:val="52"/>
          <w:szCs w:val="52"/>
          <w:u w:val="single"/>
        </w:rPr>
        <w:tab/>
      </w:r>
      <w:r>
        <w:rPr>
          <w:b/>
          <w:sz w:val="52"/>
          <w:szCs w:val="52"/>
          <w:u w:val="single"/>
        </w:rPr>
        <w:tab/>
      </w:r>
      <w:r>
        <w:rPr>
          <w:b/>
          <w:sz w:val="52"/>
          <w:szCs w:val="52"/>
          <w:u w:val="single"/>
        </w:rPr>
        <w:tab/>
      </w:r>
      <w:r>
        <w:rPr>
          <w:b/>
          <w:sz w:val="52"/>
          <w:szCs w:val="52"/>
          <w:u w:val="single"/>
        </w:rPr>
        <w:tab/>
      </w:r>
      <w:r>
        <w:rPr>
          <w:b/>
          <w:sz w:val="52"/>
          <w:szCs w:val="52"/>
          <w:u w:val="single"/>
        </w:rPr>
        <w:tab/>
      </w:r>
      <w:r>
        <w:rPr>
          <w:b/>
          <w:sz w:val="52"/>
          <w:szCs w:val="52"/>
          <w:u w:val="single"/>
        </w:rPr>
        <w:tab/>
      </w:r>
      <w:r>
        <w:rPr>
          <w:b/>
          <w:sz w:val="52"/>
          <w:szCs w:val="52"/>
          <w:u w:val="single"/>
        </w:rPr>
        <w:tab/>
      </w:r>
      <w:r>
        <w:rPr>
          <w:b/>
          <w:sz w:val="52"/>
          <w:szCs w:val="52"/>
          <w:u w:val="single"/>
        </w:rPr>
        <w:tab/>
      </w:r>
      <w:r>
        <w:rPr>
          <w:b/>
          <w:sz w:val="52"/>
          <w:szCs w:val="52"/>
          <w:u w:val="single"/>
        </w:rPr>
        <w:tab/>
      </w:r>
      <w:r>
        <w:rPr>
          <w:b/>
          <w:sz w:val="52"/>
          <w:szCs w:val="52"/>
          <w:u w:val="single"/>
        </w:rPr>
        <w:tab/>
      </w:r>
      <w:r>
        <w:rPr>
          <w:b/>
          <w:sz w:val="52"/>
          <w:szCs w:val="52"/>
          <w:u w:val="single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</w:p>
    <w:p w:rsidR="00E279FC" w:rsidRDefault="00E279FC" w:rsidP="00E279FC">
      <w:pPr>
        <w:rPr>
          <w:sz w:val="28"/>
          <w:szCs w:val="28"/>
        </w:rPr>
      </w:pPr>
    </w:p>
    <w:p w:rsidR="00E279FC" w:rsidRDefault="00E279FC" w:rsidP="00E279FC">
      <w:pPr>
        <w:rPr>
          <w:sz w:val="28"/>
          <w:szCs w:val="28"/>
        </w:rPr>
      </w:pPr>
    </w:p>
    <w:p w:rsidR="00E279FC" w:rsidRDefault="00E279FC" w:rsidP="00E279FC">
      <w:pPr>
        <w:rPr>
          <w:sz w:val="28"/>
          <w:szCs w:val="28"/>
        </w:rPr>
      </w:pPr>
    </w:p>
    <w:p w:rsidR="00E279FC" w:rsidRPr="00E279FC" w:rsidRDefault="00E279FC" w:rsidP="00E279F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Студент (-ка)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/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E279FC" w:rsidRPr="00E279FC" w:rsidRDefault="00E279FC" w:rsidP="00E279FC">
      <w:pPr>
        <w:ind w:left="2124" w:firstLine="708"/>
      </w:pPr>
      <w:r w:rsidRPr="00E279FC">
        <w:t>фамилия, имя, отчество</w:t>
      </w:r>
      <w:r w:rsidRPr="00E279FC">
        <w:tab/>
      </w:r>
      <w:r>
        <w:tab/>
      </w:r>
      <w:r>
        <w:tab/>
      </w:r>
      <w:r>
        <w:tab/>
      </w:r>
      <w:r w:rsidRPr="00E279FC">
        <w:t xml:space="preserve">подпись </w:t>
      </w:r>
    </w:p>
    <w:p w:rsidR="0094585E" w:rsidRDefault="0094585E" w:rsidP="00E279FC">
      <w:pPr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94585E" w:rsidRDefault="0094585E" w:rsidP="00E279FC">
      <w:pPr>
        <w:rPr>
          <w:sz w:val="28"/>
          <w:szCs w:val="28"/>
        </w:rPr>
      </w:pPr>
    </w:p>
    <w:p w:rsidR="0094585E" w:rsidRDefault="0094585E" w:rsidP="00E279FC">
      <w:pPr>
        <w:rPr>
          <w:sz w:val="28"/>
          <w:szCs w:val="28"/>
        </w:rPr>
      </w:pPr>
      <w:r>
        <w:rPr>
          <w:sz w:val="28"/>
          <w:szCs w:val="28"/>
        </w:rPr>
        <w:t>Основная профессиональная образовательная программа по специальности</w:t>
      </w:r>
    </w:p>
    <w:p w:rsidR="0094585E" w:rsidRDefault="0094585E" w:rsidP="00E279FC">
      <w:pPr>
        <w:rPr>
          <w:sz w:val="28"/>
          <w:szCs w:val="28"/>
        </w:rPr>
      </w:pPr>
      <w:r>
        <w:rPr>
          <w:sz w:val="28"/>
          <w:szCs w:val="28"/>
        </w:rPr>
        <w:t xml:space="preserve">38.02.07 Банковское дело </w:t>
      </w:r>
    </w:p>
    <w:p w:rsidR="0094585E" w:rsidRPr="0094585E" w:rsidRDefault="0094585E" w:rsidP="00E279FC">
      <w:pPr>
        <w:rPr>
          <w:sz w:val="28"/>
          <w:szCs w:val="28"/>
        </w:rPr>
      </w:pPr>
    </w:p>
    <w:p w:rsidR="0094585E" w:rsidRPr="00E279FC" w:rsidRDefault="00E279FC" w:rsidP="0094585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</w:t>
      </w:r>
      <w:r w:rsidR="0094585E">
        <w:rPr>
          <w:sz w:val="28"/>
          <w:szCs w:val="28"/>
        </w:rPr>
        <w:t xml:space="preserve"> </w:t>
      </w:r>
      <w:r w:rsidR="0094585E">
        <w:rPr>
          <w:b/>
          <w:sz w:val="28"/>
          <w:szCs w:val="28"/>
          <w:u w:val="single"/>
        </w:rPr>
        <w:tab/>
      </w:r>
      <w:r w:rsidR="0094585E">
        <w:rPr>
          <w:b/>
          <w:sz w:val="28"/>
          <w:szCs w:val="28"/>
          <w:u w:val="single"/>
        </w:rPr>
        <w:tab/>
      </w:r>
      <w:r w:rsidR="0094585E">
        <w:rPr>
          <w:b/>
          <w:sz w:val="28"/>
          <w:szCs w:val="28"/>
          <w:u w:val="single"/>
        </w:rPr>
        <w:tab/>
      </w:r>
      <w:r w:rsidR="0094585E">
        <w:rPr>
          <w:b/>
          <w:sz w:val="28"/>
          <w:szCs w:val="28"/>
          <w:u w:val="single"/>
        </w:rPr>
        <w:tab/>
      </w:r>
      <w:r w:rsidR="0094585E">
        <w:rPr>
          <w:b/>
          <w:sz w:val="28"/>
          <w:szCs w:val="28"/>
          <w:u w:val="single"/>
        </w:rPr>
        <w:tab/>
        <w:t xml:space="preserve"> </w:t>
      </w:r>
      <w:r w:rsidR="0094585E">
        <w:rPr>
          <w:b/>
          <w:sz w:val="28"/>
          <w:szCs w:val="28"/>
          <w:u w:val="single"/>
        </w:rPr>
        <w:tab/>
      </w:r>
      <w:r w:rsidR="0094585E">
        <w:rPr>
          <w:b/>
          <w:sz w:val="28"/>
          <w:szCs w:val="28"/>
          <w:u w:val="single"/>
        </w:rPr>
        <w:tab/>
      </w:r>
      <w:r w:rsidR="0094585E">
        <w:rPr>
          <w:sz w:val="28"/>
          <w:szCs w:val="28"/>
        </w:rPr>
        <w:t xml:space="preserve">  / </w:t>
      </w:r>
      <w:r w:rsidR="0094585E">
        <w:rPr>
          <w:b/>
          <w:sz w:val="28"/>
          <w:szCs w:val="28"/>
          <w:u w:val="single"/>
        </w:rPr>
        <w:tab/>
      </w:r>
      <w:r w:rsidR="0094585E">
        <w:rPr>
          <w:b/>
          <w:sz w:val="28"/>
          <w:szCs w:val="28"/>
          <w:u w:val="single"/>
        </w:rPr>
        <w:tab/>
      </w:r>
      <w:r w:rsidR="0094585E">
        <w:rPr>
          <w:b/>
          <w:sz w:val="28"/>
          <w:szCs w:val="28"/>
          <w:u w:val="single"/>
        </w:rPr>
        <w:tab/>
      </w:r>
      <w:r w:rsidR="0094585E">
        <w:rPr>
          <w:b/>
          <w:sz w:val="28"/>
          <w:szCs w:val="28"/>
          <w:u w:val="single"/>
        </w:rPr>
        <w:tab/>
      </w:r>
    </w:p>
    <w:p w:rsidR="0094585E" w:rsidRPr="00E279FC" w:rsidRDefault="0094585E" w:rsidP="0094585E">
      <w:pPr>
        <w:ind w:left="2124" w:firstLine="708"/>
      </w:pPr>
      <w:r w:rsidRPr="00E279FC">
        <w:t>фамилия, имя, отчество</w:t>
      </w:r>
      <w:r w:rsidRPr="00E279FC">
        <w:tab/>
      </w:r>
      <w:r>
        <w:tab/>
      </w:r>
      <w:r>
        <w:tab/>
      </w:r>
      <w:r>
        <w:tab/>
      </w:r>
      <w:r w:rsidRPr="00E279FC">
        <w:t xml:space="preserve">подпись </w:t>
      </w:r>
    </w:p>
    <w:p w:rsidR="00E279FC" w:rsidRDefault="00E279FC" w:rsidP="00E279FC">
      <w:r>
        <w:t xml:space="preserve"> </w:t>
      </w:r>
    </w:p>
    <w:p w:rsidR="00E279FC" w:rsidRDefault="00E279FC" w:rsidP="00E279FC">
      <w:pPr>
        <w:rPr>
          <w:sz w:val="28"/>
          <w:szCs w:val="28"/>
        </w:rPr>
      </w:pPr>
    </w:p>
    <w:p w:rsidR="00E279FC" w:rsidRDefault="00E279FC" w:rsidP="00E279FC">
      <w:pPr>
        <w:rPr>
          <w:sz w:val="28"/>
          <w:szCs w:val="28"/>
        </w:rPr>
      </w:pPr>
    </w:p>
    <w:p w:rsidR="00E279FC" w:rsidRDefault="00E279FC" w:rsidP="00E279FC">
      <w:pPr>
        <w:rPr>
          <w:sz w:val="28"/>
          <w:szCs w:val="28"/>
        </w:rPr>
      </w:pPr>
    </w:p>
    <w:p w:rsidR="00E279FC" w:rsidRPr="00142E68" w:rsidRDefault="00E279FC" w:rsidP="00E279FC">
      <w:pPr>
        <w:rPr>
          <w:sz w:val="28"/>
          <w:szCs w:val="28"/>
        </w:rPr>
      </w:pPr>
    </w:p>
    <w:p w:rsidR="00E279FC" w:rsidRDefault="0094585E" w:rsidP="00E279FC">
      <w:pPr>
        <w:rPr>
          <w:sz w:val="28"/>
          <w:szCs w:val="28"/>
        </w:rPr>
      </w:pPr>
      <w:r>
        <w:rPr>
          <w:sz w:val="28"/>
          <w:szCs w:val="28"/>
        </w:rPr>
        <w:t xml:space="preserve">Защита </w:t>
      </w:r>
      <w:r w:rsidR="00E279FC">
        <w:rPr>
          <w:sz w:val="28"/>
          <w:szCs w:val="28"/>
        </w:rPr>
        <w:t xml:space="preserve">«____» </w:t>
      </w:r>
      <w:r w:rsidR="00E279FC">
        <w:rPr>
          <w:sz w:val="28"/>
          <w:szCs w:val="28"/>
          <w:u w:val="single"/>
        </w:rPr>
        <w:tab/>
      </w:r>
      <w:r w:rsidR="00E279F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5936AD">
        <w:rPr>
          <w:sz w:val="28"/>
          <w:szCs w:val="28"/>
        </w:rPr>
        <w:t xml:space="preserve"> 20___</w:t>
      </w:r>
      <w:r w:rsidR="00E279FC">
        <w:rPr>
          <w:sz w:val="28"/>
          <w:szCs w:val="28"/>
        </w:rPr>
        <w:t xml:space="preserve"> г.</w:t>
      </w:r>
    </w:p>
    <w:p w:rsidR="0094585E" w:rsidRPr="0094585E" w:rsidRDefault="0094585E" w:rsidP="00E279FC">
      <w:pPr>
        <w:rPr>
          <w:sz w:val="28"/>
          <w:szCs w:val="28"/>
        </w:rPr>
      </w:pPr>
      <w:r>
        <w:rPr>
          <w:sz w:val="28"/>
          <w:szCs w:val="28"/>
        </w:rPr>
        <w:t xml:space="preserve">Оценка «____» (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)</w:t>
      </w:r>
    </w:p>
    <w:p w:rsidR="00E279FC" w:rsidRDefault="00E279FC" w:rsidP="00E279FC">
      <w:pPr>
        <w:rPr>
          <w:sz w:val="28"/>
          <w:szCs w:val="28"/>
        </w:rPr>
      </w:pPr>
    </w:p>
    <w:p w:rsidR="00E279FC" w:rsidRDefault="00E279FC" w:rsidP="00E279FC">
      <w:pPr>
        <w:rPr>
          <w:sz w:val="28"/>
          <w:szCs w:val="28"/>
        </w:rPr>
      </w:pPr>
    </w:p>
    <w:p w:rsidR="00E279FC" w:rsidRDefault="00E279FC" w:rsidP="00E279FC">
      <w:pPr>
        <w:rPr>
          <w:sz w:val="28"/>
          <w:szCs w:val="28"/>
        </w:rPr>
      </w:pPr>
    </w:p>
    <w:p w:rsidR="00E279FC" w:rsidRDefault="00E279FC" w:rsidP="00E279FC">
      <w:pPr>
        <w:rPr>
          <w:sz w:val="28"/>
          <w:szCs w:val="28"/>
        </w:rPr>
      </w:pPr>
    </w:p>
    <w:p w:rsidR="00E279FC" w:rsidRDefault="00E279FC" w:rsidP="00E279FC">
      <w:pPr>
        <w:rPr>
          <w:sz w:val="28"/>
          <w:szCs w:val="28"/>
        </w:rPr>
      </w:pPr>
    </w:p>
    <w:p w:rsidR="00E279FC" w:rsidRDefault="00E279FC" w:rsidP="00E279FC">
      <w:pPr>
        <w:rPr>
          <w:sz w:val="28"/>
          <w:szCs w:val="28"/>
        </w:rPr>
      </w:pPr>
    </w:p>
    <w:p w:rsidR="00E279FC" w:rsidRDefault="00E279FC" w:rsidP="00E279FC">
      <w:pPr>
        <w:rPr>
          <w:sz w:val="28"/>
          <w:szCs w:val="28"/>
        </w:rPr>
      </w:pPr>
    </w:p>
    <w:p w:rsidR="00E279FC" w:rsidRDefault="00E279FC" w:rsidP="00E279FC">
      <w:pPr>
        <w:rPr>
          <w:sz w:val="28"/>
          <w:szCs w:val="28"/>
        </w:rPr>
      </w:pPr>
    </w:p>
    <w:p w:rsidR="00E279FC" w:rsidRDefault="00E279FC" w:rsidP="00E279FC">
      <w:pPr>
        <w:rPr>
          <w:sz w:val="28"/>
          <w:szCs w:val="28"/>
        </w:rPr>
      </w:pPr>
    </w:p>
    <w:p w:rsidR="00E279FC" w:rsidRDefault="00E279FC" w:rsidP="00E279FC">
      <w:pPr>
        <w:rPr>
          <w:sz w:val="28"/>
          <w:szCs w:val="28"/>
        </w:rPr>
      </w:pPr>
    </w:p>
    <w:p w:rsidR="00E279FC" w:rsidRDefault="00E279FC" w:rsidP="00E279FC">
      <w:pPr>
        <w:rPr>
          <w:sz w:val="28"/>
          <w:szCs w:val="28"/>
        </w:rPr>
      </w:pPr>
    </w:p>
    <w:p w:rsidR="00E279FC" w:rsidRPr="00142E68" w:rsidRDefault="005936AD" w:rsidP="00E279F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Лесосибирск</w:t>
      </w:r>
      <w:proofErr w:type="spellEnd"/>
      <w:r>
        <w:rPr>
          <w:sz w:val="28"/>
          <w:szCs w:val="28"/>
        </w:rPr>
        <w:t xml:space="preserve"> 20___</w:t>
      </w:r>
      <w:r w:rsidR="00E279FC">
        <w:rPr>
          <w:sz w:val="28"/>
          <w:szCs w:val="28"/>
        </w:rPr>
        <w:t xml:space="preserve"> г.</w:t>
      </w:r>
    </w:p>
    <w:p w:rsidR="00DF00E5" w:rsidRDefault="00DF00E5" w:rsidP="0068642B">
      <w:pPr>
        <w:ind w:firstLine="709"/>
      </w:pPr>
    </w:p>
    <w:sectPr w:rsidR="00DF00E5" w:rsidSect="001A177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E9C" w:rsidRDefault="00767E9C" w:rsidP="00116063">
      <w:r>
        <w:separator/>
      </w:r>
    </w:p>
  </w:endnote>
  <w:endnote w:type="continuationSeparator" w:id="0">
    <w:p w:rsidR="00767E9C" w:rsidRDefault="00767E9C" w:rsidP="0011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923519"/>
      <w:docPartObj>
        <w:docPartGallery w:val="Page Numbers (Bottom of Page)"/>
        <w:docPartUnique/>
      </w:docPartObj>
    </w:sdtPr>
    <w:sdtEndPr/>
    <w:sdtContent>
      <w:p w:rsidR="00FC0019" w:rsidRDefault="00FC001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560">
          <w:rPr>
            <w:noProof/>
          </w:rPr>
          <w:t>21</w:t>
        </w:r>
        <w:r>
          <w:fldChar w:fldCharType="end"/>
        </w:r>
      </w:p>
    </w:sdtContent>
  </w:sdt>
  <w:p w:rsidR="00FC0019" w:rsidRDefault="00FC001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E9C" w:rsidRDefault="00767E9C" w:rsidP="00116063">
      <w:r>
        <w:separator/>
      </w:r>
    </w:p>
  </w:footnote>
  <w:footnote w:type="continuationSeparator" w:id="0">
    <w:p w:rsidR="00767E9C" w:rsidRDefault="00767E9C" w:rsidP="00116063">
      <w:r>
        <w:continuationSeparator/>
      </w:r>
    </w:p>
  </w:footnote>
  <w:footnote w:id="1">
    <w:p w:rsidR="00DF00E5" w:rsidRDefault="00DF00E5" w:rsidP="00116063">
      <w:pPr>
        <w:pStyle w:val="a4"/>
      </w:pPr>
      <w:r>
        <w:rPr>
          <w:rStyle w:val="a6"/>
        </w:rPr>
        <w:footnoteRef/>
      </w:r>
      <w:r>
        <w:t xml:space="preserve"> </w:t>
      </w:r>
      <w:r w:rsidRPr="003B4C7B">
        <w:t>См. ГОСТ 7.32-2001 Отчет о научно-исследовательской работе.</w:t>
      </w:r>
    </w:p>
  </w:footnote>
  <w:footnote w:id="2">
    <w:p w:rsidR="00DF00E5" w:rsidRDefault="00DF00E5" w:rsidP="00116063">
      <w:pPr>
        <w:pStyle w:val="a4"/>
      </w:pPr>
      <w:r>
        <w:rPr>
          <w:rStyle w:val="a6"/>
        </w:rPr>
        <w:footnoteRef/>
      </w:r>
      <w:r>
        <w:t xml:space="preserve"> </w:t>
      </w:r>
      <w:r w:rsidRPr="003B4C7B">
        <w:t>См. ГОСТ 7.32-2001 Отчет о научно-исследовательской работе.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70C068"/>
    <w:lvl w:ilvl="0">
      <w:numFmt w:val="bullet"/>
      <w:lvlText w:val="*"/>
      <w:lvlJc w:val="left"/>
    </w:lvl>
  </w:abstractNum>
  <w:abstractNum w:abstractNumId="1" w15:restartNumberingAfterBreak="0">
    <w:nsid w:val="0DD12DB2"/>
    <w:multiLevelType w:val="hybridMultilevel"/>
    <w:tmpl w:val="60447E9A"/>
    <w:lvl w:ilvl="0" w:tplc="4E70A7E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1508106D"/>
    <w:multiLevelType w:val="hybridMultilevel"/>
    <w:tmpl w:val="A0F41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ED64B8"/>
    <w:multiLevelType w:val="hybridMultilevel"/>
    <w:tmpl w:val="663C882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3114743"/>
    <w:multiLevelType w:val="hybridMultilevel"/>
    <w:tmpl w:val="2E3CF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2669E7"/>
    <w:multiLevelType w:val="hybridMultilevel"/>
    <w:tmpl w:val="283867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CE1356"/>
    <w:multiLevelType w:val="hybridMultilevel"/>
    <w:tmpl w:val="E8B055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3D413930"/>
    <w:multiLevelType w:val="multilevel"/>
    <w:tmpl w:val="440012F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4390886"/>
    <w:multiLevelType w:val="hybridMultilevel"/>
    <w:tmpl w:val="6E2E77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6254800"/>
    <w:multiLevelType w:val="hybridMultilevel"/>
    <w:tmpl w:val="EB0CC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6D4259"/>
    <w:multiLevelType w:val="hybridMultilevel"/>
    <w:tmpl w:val="2772833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630C02F7"/>
    <w:multiLevelType w:val="hybridMultilevel"/>
    <w:tmpl w:val="E1447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C226F"/>
    <w:multiLevelType w:val="hybridMultilevel"/>
    <w:tmpl w:val="4C9A45FE"/>
    <w:lvl w:ilvl="0" w:tplc="C4929460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B11781"/>
    <w:multiLevelType w:val="hybridMultilevel"/>
    <w:tmpl w:val="0324F682"/>
    <w:lvl w:ilvl="0" w:tplc="B48E41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11"/>
  </w:num>
  <w:num w:numId="8">
    <w:abstractNumId w:val="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63"/>
    <w:rsid w:val="000174C2"/>
    <w:rsid w:val="00071CF9"/>
    <w:rsid w:val="00090DDD"/>
    <w:rsid w:val="000A3FBC"/>
    <w:rsid w:val="001044C0"/>
    <w:rsid w:val="0011295C"/>
    <w:rsid w:val="00116063"/>
    <w:rsid w:val="001560F2"/>
    <w:rsid w:val="001674C6"/>
    <w:rsid w:val="001A177C"/>
    <w:rsid w:val="001C2033"/>
    <w:rsid w:val="00213A0B"/>
    <w:rsid w:val="0023075A"/>
    <w:rsid w:val="0027453A"/>
    <w:rsid w:val="00276807"/>
    <w:rsid w:val="0029639F"/>
    <w:rsid w:val="002E073D"/>
    <w:rsid w:val="002F416A"/>
    <w:rsid w:val="00312410"/>
    <w:rsid w:val="00314071"/>
    <w:rsid w:val="00352084"/>
    <w:rsid w:val="003E0232"/>
    <w:rsid w:val="0041336B"/>
    <w:rsid w:val="00445E41"/>
    <w:rsid w:val="004E6E07"/>
    <w:rsid w:val="00530C24"/>
    <w:rsid w:val="005936AD"/>
    <w:rsid w:val="00623540"/>
    <w:rsid w:val="006258F3"/>
    <w:rsid w:val="00646D92"/>
    <w:rsid w:val="006701EC"/>
    <w:rsid w:val="0067080F"/>
    <w:rsid w:val="0068642B"/>
    <w:rsid w:val="006A5560"/>
    <w:rsid w:val="00725E6A"/>
    <w:rsid w:val="00743098"/>
    <w:rsid w:val="00767E9C"/>
    <w:rsid w:val="007A45ED"/>
    <w:rsid w:val="007B509F"/>
    <w:rsid w:val="008176EB"/>
    <w:rsid w:val="0085712B"/>
    <w:rsid w:val="008734DF"/>
    <w:rsid w:val="00892FD2"/>
    <w:rsid w:val="008B4C57"/>
    <w:rsid w:val="009303C8"/>
    <w:rsid w:val="0094585E"/>
    <w:rsid w:val="00951540"/>
    <w:rsid w:val="009723DB"/>
    <w:rsid w:val="009833A2"/>
    <w:rsid w:val="009A35F2"/>
    <w:rsid w:val="00A4581D"/>
    <w:rsid w:val="00A60777"/>
    <w:rsid w:val="00A8032F"/>
    <w:rsid w:val="00A96B17"/>
    <w:rsid w:val="00AB0B04"/>
    <w:rsid w:val="00AD713C"/>
    <w:rsid w:val="00AE7B30"/>
    <w:rsid w:val="00B04DA9"/>
    <w:rsid w:val="00BB3E13"/>
    <w:rsid w:val="00BB5865"/>
    <w:rsid w:val="00BD5B11"/>
    <w:rsid w:val="00C078DA"/>
    <w:rsid w:val="00C15978"/>
    <w:rsid w:val="00C3697E"/>
    <w:rsid w:val="00C97722"/>
    <w:rsid w:val="00CA1B27"/>
    <w:rsid w:val="00D02A51"/>
    <w:rsid w:val="00D17170"/>
    <w:rsid w:val="00D54381"/>
    <w:rsid w:val="00D578F5"/>
    <w:rsid w:val="00D715B7"/>
    <w:rsid w:val="00DA3684"/>
    <w:rsid w:val="00DD0C24"/>
    <w:rsid w:val="00DD5764"/>
    <w:rsid w:val="00DE080D"/>
    <w:rsid w:val="00DE6E9F"/>
    <w:rsid w:val="00DF00E5"/>
    <w:rsid w:val="00DF50EE"/>
    <w:rsid w:val="00DF6C16"/>
    <w:rsid w:val="00E25DE1"/>
    <w:rsid w:val="00E279FC"/>
    <w:rsid w:val="00E313BC"/>
    <w:rsid w:val="00E369DA"/>
    <w:rsid w:val="00ED0430"/>
    <w:rsid w:val="00EE694F"/>
    <w:rsid w:val="00F0252D"/>
    <w:rsid w:val="00F12DFF"/>
    <w:rsid w:val="00FA10D7"/>
    <w:rsid w:val="00FC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9C721A3"/>
  <w15:docId w15:val="{2416A53D-680F-4F51-9DA6-9C96B642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1160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qFormat/>
    <w:rsid w:val="00116063"/>
    <w:pPr>
      <w:adjustRightInd/>
      <w:ind w:left="720"/>
      <w:contextualSpacing/>
    </w:pPr>
  </w:style>
  <w:style w:type="paragraph" w:styleId="2">
    <w:name w:val="Body Text Indent 2"/>
    <w:basedOn w:val="a"/>
    <w:link w:val="20"/>
    <w:rsid w:val="001160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16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116063"/>
  </w:style>
  <w:style w:type="character" w:customStyle="1" w:styleId="a5">
    <w:name w:val="Текст сноски Знак"/>
    <w:basedOn w:val="a0"/>
    <w:link w:val="a4"/>
    <w:semiHidden/>
    <w:rsid w:val="00116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116063"/>
    <w:rPr>
      <w:vertAlign w:val="superscript"/>
    </w:rPr>
  </w:style>
  <w:style w:type="paragraph" w:customStyle="1" w:styleId="p">
    <w:name w:val="p"/>
    <w:basedOn w:val="a"/>
    <w:rsid w:val="00116063"/>
    <w:pPr>
      <w:widowControl/>
      <w:autoSpaceDE/>
      <w:autoSpaceDN/>
      <w:adjustRightInd/>
      <w:spacing w:before="48" w:after="48"/>
      <w:ind w:firstLine="480"/>
      <w:jc w:val="both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D715B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369D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64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42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C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C00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C00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0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E54F-2F12-4EA4-B308-49E1195B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21</Pages>
  <Words>4429</Words>
  <Characters>25250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Colledg</cp:lastModifiedBy>
  <cp:revision>18</cp:revision>
  <cp:lastPrinted>2020-01-29T04:08:00Z</cp:lastPrinted>
  <dcterms:created xsi:type="dcterms:W3CDTF">2020-01-24T02:47:00Z</dcterms:created>
  <dcterms:modified xsi:type="dcterms:W3CDTF">2020-02-14T02:52:00Z</dcterms:modified>
</cp:coreProperties>
</file>